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AAD3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-5 мин.</w:t>
      </w:r>
    </w:p>
    <w:p w14:paraId="04E9236B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12 </w:t>
      </w:r>
      <w:r>
        <w:rPr>
          <w:rStyle w:val="s2"/>
          <w:rFonts w:ascii="UICTFontTextStyleBody" w:hAnsi="UICTFontTextStyleBody"/>
          <w:color w:val="000000"/>
          <w:sz w:val="35"/>
          <w:szCs w:val="35"/>
          <w:u w:val="single"/>
        </w:rPr>
        <w:t xml:space="preserve">Тема: «О роли Общественной палаты Новосибирской области </w:t>
      </w:r>
      <w:proofErr w:type="gramStart"/>
      <w:r>
        <w:rPr>
          <w:rStyle w:val="s2"/>
          <w:rFonts w:ascii="UICTFontTextStyleBody" w:hAnsi="UICTFontTextStyleBody"/>
          <w:color w:val="000000"/>
          <w:sz w:val="35"/>
          <w:szCs w:val="35"/>
          <w:u w:val="single"/>
        </w:rPr>
        <w:t>в </w:t>
      </w:r>
      <w:r>
        <w:rPr>
          <w:rStyle w:val="apple-converted-space"/>
          <w:rFonts w:ascii="UICTFontTextStyleBody" w:hAnsi="UICTFontTextStyleBody"/>
          <w:color w:val="000000"/>
          <w:sz w:val="35"/>
          <w:szCs w:val="35"/>
          <w:u w:val="single"/>
        </w:rPr>
        <w:t> </w:t>
      </w:r>
      <w:r>
        <w:rPr>
          <w:rStyle w:val="s2"/>
          <w:rFonts w:ascii="UICTFontTextStyleBody" w:hAnsi="UICTFontTextStyleBody"/>
          <w:color w:val="000000"/>
          <w:sz w:val="35"/>
          <w:szCs w:val="35"/>
          <w:u w:val="single"/>
        </w:rPr>
        <w:t>экологическом</w:t>
      </w:r>
      <w:proofErr w:type="gramEnd"/>
      <w:r>
        <w:rPr>
          <w:rStyle w:val="s2"/>
          <w:rFonts w:ascii="UICTFontTextStyleBody" w:hAnsi="UICTFontTextStyleBody"/>
          <w:color w:val="000000"/>
          <w:sz w:val="35"/>
          <w:szCs w:val="35"/>
          <w:u w:val="single"/>
        </w:rPr>
        <w:t xml:space="preserve"> просвещении молодежи».</w:t>
      </w:r>
    </w:p>
    <w:p w14:paraId="7F006D46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4E6D197B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Доброго дня уважаемые коллеги. </w:t>
      </w:r>
    </w:p>
    <w:p w14:paraId="4A7751AF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В эти 3 мин. мы поговорим с Вами о особой роли ОП как наставника экологического просвещения молодежи, </w:t>
      </w: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и </w:t>
      </w:r>
      <w:r>
        <w:rPr>
          <w:rStyle w:val="apple-converted-space"/>
          <w:rFonts w:ascii="UICTFontTextStyleBody" w:hAnsi="UICTFontTextStyleBody"/>
          <w:color w:val="000000"/>
          <w:sz w:val="35"/>
          <w:szCs w:val="35"/>
        </w:rPr>
        <w:t> </w:t>
      </w:r>
      <w:r>
        <w:rPr>
          <w:rStyle w:val="s1"/>
          <w:rFonts w:ascii="UICTFontTextStyleBody" w:hAnsi="UICTFontTextStyleBody"/>
          <w:color w:val="000000"/>
          <w:sz w:val="35"/>
          <w:szCs w:val="35"/>
        </w:rPr>
        <w:t>успешных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действиях нашей комиссии в этом направлении</w:t>
      </w:r>
    </w:p>
    <w:p w14:paraId="5E8583C9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431D8E5C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В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Нск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обл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множество разрозненных общественных молодежных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обьединений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>. Не только работающих в экологическом направлении. </w:t>
      </w:r>
      <w:r>
        <w:rPr>
          <w:rStyle w:val="apple-converted-space"/>
          <w:rFonts w:ascii="UICTFontTextStyleBody" w:hAnsi="UICTFontTextStyleBody"/>
          <w:color w:val="000000"/>
          <w:sz w:val="35"/>
          <w:szCs w:val="35"/>
        </w:rPr>
        <w:t> </w:t>
      </w: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Если посмотреть на все комиссии ОП в каждой присутствуют молодежные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обьединения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>.</w:t>
      </w:r>
    </w:p>
    <w:p w14:paraId="5FEB3F2E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У нас даже есть отдельная комиссия по молодежным вопросам.</w:t>
      </w:r>
    </w:p>
    <w:p w14:paraId="5EE3A6CB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5E82A6D7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Своей задачей мы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видем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основной </w:t>
      </w: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ролью </w:t>
      </w:r>
      <w:r>
        <w:rPr>
          <w:rStyle w:val="apple-converted-space"/>
          <w:rFonts w:ascii="UICTFontTextStyleBody" w:hAnsi="UICTFontTextStyleBody"/>
          <w:color w:val="000000"/>
          <w:sz w:val="35"/>
          <w:szCs w:val="35"/>
        </w:rPr>
        <w:t> </w:t>
      </w:r>
      <w:r>
        <w:rPr>
          <w:rStyle w:val="s1"/>
          <w:rFonts w:ascii="UICTFontTextStyleBody" w:hAnsi="UICTFontTextStyleBody"/>
          <w:color w:val="000000"/>
          <w:sz w:val="35"/>
          <w:szCs w:val="35"/>
        </w:rPr>
        <w:t>ОП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обьединить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все направления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мододежных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движений.</w:t>
      </w:r>
    </w:p>
    <w:p w14:paraId="554771ED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30EA798D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Как наставник и положительный пример Старшего товарища ОП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обьединяет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деятельность всех молодежный движений направляя часть их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внимани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на экологическое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просвящение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>.</w:t>
      </w:r>
    </w:p>
    <w:p w14:paraId="2E45D1A4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47885BFE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Например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комиссия по экологии поддерживает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общест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движение «Волонтеры в лицах» Ребята каждый день заботятся о инвалидах пожилых и одиноких людях. Раненых и инвалидах СВО, ОП </w:t>
      </w:r>
    </w:p>
    <w:p w14:paraId="553DE9D3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результатом нашего сотрудничества стала высокая награда ОП «Во Благо» </w:t>
      </w:r>
    </w:p>
    <w:p w14:paraId="43403997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ОП ВЫСТУПИЛА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ОрганизАТОРОМ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выставки, а ребята участвуют в наших круглых столах, работают в экологическом просвещение. вместе мы высаживаем </w:t>
      </w:r>
      <w:r>
        <w:rPr>
          <w:rStyle w:val="s1"/>
          <w:rFonts w:ascii="UICTFontTextStyleBody" w:hAnsi="UICTFontTextStyleBody"/>
          <w:color w:val="000000"/>
          <w:sz w:val="35"/>
          <w:szCs w:val="35"/>
        </w:rPr>
        <w:lastRenderedPageBreak/>
        <w:t>деревья и вместе с нами садят деревья и старики и слепые ребятишки, и ребята вернувшиеся из СВО. А для людей с ограниченными возможностями с их каждодневной рутинной жизнью, это же ощущения собственной значимости</w:t>
      </w: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, Для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них это целый мир. Вместе мы убираем мусор с берегов рек. Это происходит на свежем воздухе, без телефонов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молодеж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знакомится начинают дружить. Образовываются новые семьи. Не безразличные к экологии.</w:t>
      </w:r>
    </w:p>
    <w:p w14:paraId="11EE2BF4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7918D7CD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 Экологическое общество Пчела. Вместе проводим Экологические форумы, Председатель Ульяна Артамонова стала экспертом ОП и вошла в состав Общественного совета. Так же ежегодный победитель конкурса «Во благо»</w:t>
      </w:r>
    </w:p>
    <w:p w14:paraId="491BBB19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47E59003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Работа комиссии в Межвузовском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экологич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форуме. Ольга Борзова вошла экспертом в Комиссию. Теперь мы находимся на прямой коммуникационной линии с профильными учебными заведениями. </w:t>
      </w:r>
    </w:p>
    <w:p w14:paraId="4CD2AC70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Ведем большую работу с педагогическим составом. Нам нужна армия специалистов в экологической деятельности.</w:t>
      </w:r>
    </w:p>
    <w:p w14:paraId="492E2D5D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0B8F191D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Поскольку за частую именно дефицит экологических знаний лежит в основе большей части нарушений природоохранного законодательства, комиссия по экологии совместно с Законодательным собранием НСО пришла к выводу о необходимости разработки комплексного подхода к решению задач экологического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просвящение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населения на территории НСО.</w:t>
      </w:r>
    </w:p>
    <w:p w14:paraId="0BC3163A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В слушаниях приняли участие и молодежное правительство НСО, Баранов результатом этой встречи является подготовка встречи молодежного </w:t>
      </w:r>
      <w:r>
        <w:rPr>
          <w:rStyle w:val="s1"/>
          <w:rFonts w:ascii="UICTFontTextStyleBody" w:hAnsi="UICTFontTextStyleBody"/>
          <w:color w:val="000000"/>
          <w:sz w:val="35"/>
          <w:szCs w:val="35"/>
        </w:rPr>
        <w:lastRenderedPageBreak/>
        <w:t>правительства и министра Экологии Анатолия Шестернина.</w:t>
      </w:r>
    </w:p>
    <w:p w14:paraId="56385462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4A0A1EF9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Следующий год, </w:t>
      </w:r>
      <w:proofErr w:type="spell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обьявлен</w:t>
      </w:r>
      <w:proofErr w:type="spell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годом семьи.</w:t>
      </w:r>
    </w:p>
    <w:p w14:paraId="01531B77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У нас множество молодых семей. </w:t>
      </w: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Родители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вовлеченные в экологическое просвещение, в первую очередь делятся знаниями со своими детьми и их окружением. Являясь для них наставниками.</w:t>
      </w:r>
    </w:p>
    <w:p w14:paraId="6C515202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06C41642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Комиссия участвовала в выездном заседании совета при мин. экологии в Новосибирский дендрарий. Посетили институт леса.</w:t>
      </w:r>
    </w:p>
    <w:p w14:paraId="2B96A6D6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Планируем организовать общественное экологическое движение «Посади свое будущее» </w:t>
      </w:r>
    </w:p>
    <w:p w14:paraId="4D8B36CF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70C27F95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Свадьба-посадили дерево.</w:t>
      </w:r>
    </w:p>
    <w:p w14:paraId="70A575E8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Ребенок родился посадили дерево. </w:t>
      </w:r>
    </w:p>
    <w:p w14:paraId="16A92C03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Планируем организовать «парк победы»  </w:t>
      </w:r>
    </w:p>
    <w:p w14:paraId="730A23C3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В городе население почти 2 млн. Сколько тысяч саженцев сможем высадить. Это и </w:t>
      </w:r>
      <w:proofErr w:type="gramStart"/>
      <w:r>
        <w:rPr>
          <w:rStyle w:val="s1"/>
          <w:rFonts w:ascii="UICTFontTextStyleBody" w:hAnsi="UICTFontTextStyleBody"/>
          <w:color w:val="000000"/>
          <w:sz w:val="35"/>
          <w:szCs w:val="35"/>
        </w:rPr>
        <w:t>память</w:t>
      </w:r>
      <w:proofErr w:type="gramEnd"/>
      <w:r>
        <w:rPr>
          <w:rStyle w:val="s1"/>
          <w:rFonts w:ascii="UICTFontTextStyleBody" w:hAnsi="UICTFontTextStyleBody"/>
          <w:color w:val="000000"/>
          <w:sz w:val="35"/>
          <w:szCs w:val="35"/>
        </w:rPr>
        <w:t xml:space="preserve"> и ответственность и будущее.</w:t>
      </w:r>
    </w:p>
    <w:p w14:paraId="670AE447" w14:textId="77777777" w:rsidR="009B0F40" w:rsidRDefault="009B0F40" w:rsidP="009B0F40">
      <w:pPr>
        <w:pStyle w:val="p2"/>
        <w:spacing w:before="0" w:beforeAutospacing="0" w:after="0" w:afterAutospacing="0"/>
        <w:rPr>
          <w:color w:val="000000"/>
          <w:sz w:val="35"/>
          <w:szCs w:val="35"/>
        </w:rPr>
      </w:pPr>
    </w:p>
    <w:p w14:paraId="27E45C20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Итог:</w:t>
      </w:r>
    </w:p>
    <w:p w14:paraId="7EAEF36A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ОП является направляющей фокус внимания молодежи в экологическом просвещение и как наставник создает условия для успешного развития молодежных общественных инициатив. </w:t>
      </w:r>
    </w:p>
    <w:p w14:paraId="18BD27C4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Этим мы и собираемся заниматься в будущем году. </w:t>
      </w:r>
    </w:p>
    <w:p w14:paraId="2BAB403A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Спасибо за Ваше внимание.</w:t>
      </w:r>
    </w:p>
    <w:p w14:paraId="63CBC97C" w14:textId="77777777" w:rsidR="009B0F40" w:rsidRDefault="009B0F40" w:rsidP="009B0F40">
      <w:pPr>
        <w:pStyle w:val="p1"/>
        <w:spacing w:before="0" w:beforeAutospacing="0" w:after="0" w:afterAutospacing="0"/>
        <w:rPr>
          <w:color w:val="000000"/>
          <w:sz w:val="35"/>
          <w:szCs w:val="35"/>
        </w:rPr>
      </w:pPr>
      <w:r>
        <w:rPr>
          <w:rStyle w:val="s1"/>
          <w:rFonts w:ascii="UICTFontTextStyleBody" w:hAnsi="UICTFontTextStyleBody"/>
          <w:color w:val="000000"/>
          <w:sz w:val="35"/>
          <w:szCs w:val="35"/>
        </w:rPr>
        <w:t>_________________________</w:t>
      </w:r>
    </w:p>
    <w:p w14:paraId="03E5C707" w14:textId="77777777" w:rsidR="00C56F0F" w:rsidRDefault="00C56F0F"/>
    <w:sectPr w:rsidR="00C5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2"/>
    <w:rsid w:val="00102792"/>
    <w:rsid w:val="009B0F40"/>
    <w:rsid w:val="00C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75E28-7341-45F1-9887-C093F898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0F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  <w:style w:type="paragraph" w:customStyle="1" w:styleId="p2">
    <w:name w:val="p2"/>
    <w:basedOn w:val="a"/>
    <w:rsid w:val="009B0F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customStyle="1" w:styleId="s1">
    <w:name w:val="s1"/>
    <w:basedOn w:val="a0"/>
    <w:rsid w:val="009B0F40"/>
  </w:style>
  <w:style w:type="character" w:customStyle="1" w:styleId="s2">
    <w:name w:val="s2"/>
    <w:basedOn w:val="a0"/>
    <w:rsid w:val="009B0F40"/>
  </w:style>
  <w:style w:type="character" w:customStyle="1" w:styleId="apple-converted-space">
    <w:name w:val="apple-converted-space"/>
    <w:basedOn w:val="a0"/>
    <w:rsid w:val="009B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2023-12-18T04:11:00Z</dcterms:created>
  <dcterms:modified xsi:type="dcterms:W3CDTF">2023-12-18T04:11:00Z</dcterms:modified>
</cp:coreProperties>
</file>