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Уведомлению о начале процедуры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формирования состава общественного совета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 w:eastAsia="Arial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sz w:val="28"/>
          <w:szCs w:val="28"/>
        </w:rPr>
        <w:t xml:space="preserve">Согласие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субъекта персональных данных</w:t>
      </w:r>
      <w:r>
        <w:rPr>
          <w:rFonts w:ascii="Times New Roman" w:hAnsi="Times New Roman" w:eastAsia="Arial"/>
          <w:b/>
          <w:sz w:val="28"/>
          <w:szCs w:val="28"/>
        </w:rPr>
      </w:r>
      <w:r>
        <w:rPr>
          <w:rFonts w:ascii="Times New Roman" w:hAnsi="Times New Roman" w:eastAsia="Arial"/>
          <w:b/>
          <w:sz w:val="28"/>
          <w:szCs w:val="28"/>
        </w:rPr>
      </w:r>
    </w:p>
    <w:p>
      <w:pPr>
        <w:jc w:val="center"/>
        <w:rPr>
          <w:rFonts w:ascii="Times New Roman" w:hAnsi="Times New Roman" w:eastAsia="Arial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eastAsia="Arial"/>
          <w:b/>
          <w:sz w:val="28"/>
          <w:szCs w:val="28"/>
        </w:rPr>
      </w:r>
      <w:r>
        <w:rPr>
          <w:rFonts w:ascii="Times New Roman" w:hAnsi="Times New Roman" w:eastAsia="Arial"/>
          <w:b/>
          <w:sz w:val="28"/>
          <w:szCs w:val="28"/>
        </w:rPr>
      </w:r>
    </w:p>
    <w:p>
      <w:pPr>
        <w:jc w:val="center"/>
        <w:rPr>
          <w:rFonts w:ascii="Times New Roman" w:hAnsi="Times New Roman" w:eastAsia="Arial"/>
        </w:rPr>
      </w:pPr>
      <w:r>
        <w:rPr>
          <w:rFonts w:ascii="Times New Roman" w:hAnsi="Times New Roman" w:eastAsia="Arial"/>
        </w:rPr>
      </w:r>
      <w:r>
        <w:rPr>
          <w:rFonts w:ascii="Times New Roman" w:hAnsi="Times New Roman" w:eastAsia="Arial"/>
        </w:rPr>
      </w:r>
      <w:r>
        <w:rPr>
          <w:rFonts w:ascii="Times New Roman" w:hAnsi="Times New Roman" w:eastAsia="Arial"/>
        </w:rPr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361"/>
        <w:gridCol w:w="1232"/>
        <w:gridCol w:w="536"/>
        <w:gridCol w:w="135"/>
        <w:gridCol w:w="2161"/>
        <w:gridCol w:w="810"/>
        <w:gridCol w:w="3579"/>
        <w:gridCol w:w="322"/>
      </w:tblGrid>
      <w:tr>
        <w:tblPrEx/>
        <w:trPr>
          <w:jc w:val="center"/>
          <w:trHeight w:val="151"/>
        </w:trPr>
        <w:tc>
          <w:tcPr>
            <w:tcW w:w="344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Я,</w:t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92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</w:rPr>
            </w:pP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</w:p>
        </w:tc>
        <w:tc>
          <w:tcPr>
            <w:tcW w:w="16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</w:rPr>
            </w:pPr>
            <w:r>
              <w:rPr>
                <w:rFonts w:ascii="Times New Roman" w:hAnsi="Times New Roman" w:eastAsia="Times New Roman"/>
              </w:rPr>
              <w:t xml:space="preserve">,</w:t>
            </w: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</w:p>
        </w:tc>
      </w:tr>
      <w:tr>
        <w:tblPrEx/>
        <w:trPr>
          <w:jc w:val="center"/>
          <w:trHeight w:val="413"/>
        </w:trPr>
        <w:tc>
          <w:tcPr>
            <w:gridSpan w:val="8"/>
            <w:tcW w:w="483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(фамилия, имя, отчество)</w:t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Aria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проживающий(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) по адресу: </w:t>
            </w: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</w:p>
        </w:tc>
        <w:tc>
          <w:tcPr>
            <w:tcW w:w="164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/>
              </w:rPr>
            </w:pP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</w:p>
          <w:p>
            <w:pPr>
              <w:rPr>
                <w:rFonts w:ascii="Times New Roman" w:hAnsi="Times New Roman" w:eastAsia="Arial"/>
              </w:rPr>
            </w:pP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</w:p>
          <w:p>
            <w:pPr>
              <w:rPr>
                <w:rFonts w:ascii="Times New Roman" w:hAnsi="Times New Roman" w:eastAsia="Arial"/>
              </w:rPr>
            </w:pP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</w:p>
        </w:tc>
      </w:tr>
      <w:tr>
        <w:tblPrEx/>
        <w:trPr>
          <w:jc w:val="center"/>
          <w:trHeight w:val="203"/>
        </w:trPr>
        <w:tc>
          <w:tcPr>
            <w:gridSpan w:val="5"/>
            <w:tcBorders>
              <w:bottom w:val="single" w:color="000000" w:sz="4" w:space="0"/>
            </w:tcBorders>
            <w:tcW w:w="149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</w:rPr>
            </w:pP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333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</w:rPr>
            </w:pP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</w:p>
        </w:tc>
        <w:tc>
          <w:tcPr>
            <w:tcW w:w="164" w:type="pct"/>
            <w:vMerge w:val="continue"/>
            <w:textDirection w:val="lrTb"/>
            <w:noWrap w:val="false"/>
          </w:tcPr>
          <w:p>
            <w:pPr>
              <w:spacing w:after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</w:r>
            <w:r>
              <w:rPr>
                <w:rFonts w:ascii="Arial" w:hAnsi="Arial" w:eastAsia="Arial"/>
              </w:rPr>
            </w:r>
            <w:r>
              <w:rPr>
                <w:rFonts w:ascii="Arial" w:hAnsi="Arial" w:eastAsia="Arial"/>
              </w:rPr>
            </w:r>
          </w:p>
        </w:tc>
      </w:tr>
      <w:tr>
        <w:tblPrEx/>
        <w:trPr>
          <w:jc w:val="center"/>
          <w:trHeight w:val="202"/>
        </w:trPr>
        <w:tc>
          <w:tcPr>
            <w:gridSpan w:val="8"/>
            <w:tcBorders>
              <w:top w:val="single" w:color="000000" w:sz="4" w:space="0"/>
            </w:tcBorders>
            <w:tcW w:w="483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</w:rPr>
            </w:pP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</w:p>
        </w:tc>
        <w:tc>
          <w:tcPr>
            <w:tcW w:w="164" w:type="pct"/>
            <w:vMerge w:val="continue"/>
            <w:textDirection w:val="lrTb"/>
            <w:noWrap w:val="false"/>
          </w:tcPr>
          <w:p>
            <w:pPr>
              <w:spacing w:after="200"/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</w:r>
            <w:r>
              <w:rPr>
                <w:rFonts w:ascii="Arial" w:hAnsi="Arial" w:eastAsia="Arial"/>
              </w:rPr>
            </w:r>
            <w:r>
              <w:rPr>
                <w:rFonts w:ascii="Arial" w:hAnsi="Arial" w:eastAsia="Arial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4"/>
            <w:tcW w:w="1429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паспорт серии</w:t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70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8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28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72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9"/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</w:tr>
      <w:tr>
        <w:tblPrEx/>
        <w:trPr>
          <w:jc w:val="center"/>
          <w:trHeight w:val="156"/>
        </w:trPr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1156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дата выдачи</w:t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  <w:tc>
          <w:tcPr>
            <w:gridSpan w:val="6"/>
            <w:tcBorders>
              <w:left w:val="none" w:color="000000" w:sz="4" w:space="0"/>
              <w:right w:val="none" w:color="000000" w:sz="4" w:space="0"/>
            </w:tcBorders>
            <w:tcW w:w="3844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«____»____________ ____г.</w:t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ffffff" w:fill="ffffff"/>
            <w:tcW w:w="5000" w:type="pct"/>
            <w:textDirection w:val="lrTb"/>
            <w:noWrap w:val="false"/>
          </w:tcPr>
          <w:p>
            <w:pPr>
              <w:rPr>
                <w:rFonts w:ascii="Times New Roman" w:hAnsi="Times New Roman" w:eastAsia="Arial"/>
              </w:rPr>
            </w:pPr>
            <w:r>
              <w:rPr>
                <w:rFonts w:ascii="Times New Roman" w:hAnsi="Times New Roman" w:eastAsia="Times New Roman"/>
              </w:rPr>
              <w:br w:type="page" w:clear="all"/>
            </w:r>
            <w:r>
              <w:rPr>
                <w:rFonts w:ascii="Times New Roman" w:hAnsi="Times New Roman" w:eastAsia="Times New Roman"/>
              </w:rPr>
              <w:br w:type="page" w:clear="all"/>
            </w: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</w:p>
          <w:p>
            <w:pPr>
              <w:jc w:val="both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свободно, своей волей и в своем интересе в соответствии с требованиями Федерального закона от 27.07.2006 № 152-ФЗ «О персональных данных» даю согласие уполномоченным должностным лицам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управления ветеринарии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, адрес: г. Новосибирск, ул. Октябрьская, зд.42 (далее – Оператор), на обработку* следующих персональных данных:</w:t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  <w:tbl>
            <w:tblPr>
              <w:tblW w:w="5000" w:type="pct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6"/>
            </w:tblGrid>
            <w:tr>
              <w:tblPrEx/>
              <w:trPr>
                <w:trHeight w:val="27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9598" w:type="dxa"/>
                  <w:textDirection w:val="lrTb"/>
                  <w:noWrap w:val="false"/>
                </w:tcPr>
                <w:p>
                  <w:pPr>
                    <w:numPr>
                      <w:ilvl w:val="0"/>
                      <w:numId w:val="1"/>
                    </w:numPr>
                    <w:contextualSpacing/>
                    <w:ind w:left="0" w:firstLine="0"/>
                    <w:jc w:val="both"/>
                    <w:spacing w:after="200" w:line="276" w:lineRule="auto"/>
                    <w:rPr>
                      <w:rFonts w:ascii="Times New Roman" w:hAnsi="Times New Roman" w:eastAsia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фамилия, имя, отчество (при наличии), дата и место рождения;</w:t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contextualSpacing/>
                    <w:ind w:left="0" w:firstLine="0"/>
                    <w:jc w:val="both"/>
                    <w:spacing w:after="200" w:line="276" w:lineRule="auto"/>
                    <w:rPr>
                      <w:rFonts w:ascii="Times New Roman" w:hAnsi="Times New Roman" w:eastAsia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пол;</w:t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contextualSpacing/>
                    <w:ind w:left="0" w:firstLine="0"/>
                    <w:jc w:val="both"/>
                    <w:spacing w:after="200" w:line="276" w:lineRule="auto"/>
                    <w:rPr>
                      <w:rFonts w:ascii="Times New Roman" w:hAnsi="Times New Roman" w:eastAsia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сведения о профессиональном образовании, профессиональной переподготовке, повышении квалификации, стажировке, присвоенной ученой степени, ученом звании (если таковые имеются);</w:t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contextualSpacing/>
                    <w:ind w:left="0" w:firstLine="0"/>
                    <w:jc w:val="both"/>
                    <w:spacing w:after="200" w:line="276" w:lineRule="auto"/>
                    <w:rPr>
                      <w:rFonts w:ascii="Times New Roman" w:hAnsi="Times New Roman" w:eastAsia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contextualSpacing/>
                    <w:ind w:left="0" w:firstLine="0"/>
                    <w:jc w:val="both"/>
                    <w:spacing w:after="200" w:line="276" w:lineRule="auto"/>
                    <w:rPr>
                      <w:rFonts w:ascii="Times New Roman" w:hAnsi="Times New Roman" w:eastAsia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паспортные данные (серия, номер паспорта, кем и когда выдан, код подразделения);</w:t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contextualSpacing/>
                    <w:ind w:left="0" w:firstLine="0"/>
                    <w:jc w:val="both"/>
                    <w:spacing w:after="200" w:line="276" w:lineRule="auto"/>
                    <w:rPr>
                      <w:rFonts w:ascii="Times New Roman" w:hAnsi="Times New Roman" w:eastAsia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сведения о регистрации и/или фактическом месте жительства;</w:t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contextualSpacing/>
                    <w:ind w:left="0" w:firstLine="0"/>
                    <w:jc w:val="both"/>
                    <w:spacing w:after="200" w:line="276" w:lineRule="auto"/>
                    <w:rPr>
                      <w:rFonts w:ascii="Times New Roman" w:hAnsi="Times New Roman" w:eastAsia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номер телефона (домашнего, мобильного и служебного);</w:t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contextualSpacing/>
                    <w:ind w:left="0" w:firstLine="0"/>
                    <w:jc w:val="both"/>
                    <w:spacing w:after="200" w:line="276" w:lineRule="auto"/>
                    <w:rPr>
                      <w:rFonts w:ascii="Times New Roman" w:hAnsi="Times New Roman" w:eastAsia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сведения о наличии (отсутствии) судимости;</w:t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contextualSpacing/>
                    <w:ind w:left="0" w:firstLine="0"/>
                    <w:jc w:val="both"/>
                    <w:spacing w:after="200" w:line="276" w:lineRule="auto"/>
                    <w:rPr>
                      <w:rFonts w:ascii="Times New Roman" w:hAnsi="Times New Roman" w:eastAsia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сведения о награждении государственными наградами, иными наградами и знаками отличия, поощрении (кем награжден (поощрен) и когда);</w:t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contextualSpacing/>
                    <w:ind w:left="0" w:firstLine="0"/>
                    <w:jc w:val="both"/>
                    <w:spacing w:after="200" w:line="276" w:lineRule="auto"/>
                    <w:rPr>
                      <w:rFonts w:ascii="Times New Roman" w:hAnsi="Times New Roman" w:eastAsia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адрес электронной почты;</w:t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Arial"/>
                      <w:sz w:val="28"/>
                      <w:szCs w:val="28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eastAsia="Aria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 целях:</w:t>
            </w:r>
            <w:r>
              <w:rPr>
                <w:rFonts w:ascii="Times New Roman" w:hAnsi="Times New Roman" w:eastAsia="Arial"/>
              </w:rPr>
            </w:r>
            <w:r>
              <w:rPr>
                <w:rFonts w:ascii="Times New Roman" w:hAnsi="Times New Roman" w:eastAsia="Arial"/>
              </w:rPr>
            </w:r>
          </w:p>
          <w:tbl>
            <w:tblPr>
              <w:tblW w:w="5000" w:type="pct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6"/>
            </w:tblGrid>
            <w:tr>
              <w:tblPrEx/>
              <w:trPr>
                <w:trHeight w:val="27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959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eastAsia="Times New Roman"/>
                      <w:lang w:eastAsia="ru-RU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  <w:lang w:eastAsia="ru-RU"/>
                    </w:rPr>
                    <w:t xml:space="preserve">Вышеуказанные персональные данные предоставляю для обработки с целью обеспечения соблюдения законодательства Российской Федерации в сфере </w:t>
                  </w:r>
                  <w:r>
                    <w:rPr>
                      <w:rFonts w:ascii="Times New Roman" w:hAnsi="Times New Roman" w:eastAsia="Times New Roman"/>
                      <w:sz w:val="28"/>
                      <w:szCs w:val="28"/>
                      <w:lang w:eastAsia="ru-RU"/>
                    </w:rPr>
                    <w:t xml:space="preserve">форми</w:t>
                  </w:r>
                  <w:r>
                    <w:rPr>
                      <w:rFonts w:ascii="Times New Roman" w:hAnsi="Times New Roman" w:eastAsia="Times New Roman"/>
                      <w:sz w:val="28"/>
                      <w:szCs w:val="28"/>
                      <w:lang w:eastAsia="ru-RU"/>
                    </w:rPr>
                    <w:t xml:space="preserve">рования и деятельности общественных советов при органах исполнительной власти, а также для реализации полномочий, возложенных на Оператора, в том числе на передачу (предоставление, доступ) персональных данных третьим лицам в рамках установленной процедуры.</w:t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rPr>
                <w:rFonts w:ascii="Times New Roman" w:hAnsi="Times New Roman" w:eastAsia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ffffff" w:fill="ffffff"/>
            <w:tcW w:w="500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Я предупрежден(а), что обработка персональных данных может осуществляться как с использованием средств автоматизации (автоматизированная обработка), так и без использования средств автоматизации (неавтоматизированная обработка).</w:t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Оператор обязуется осуществлять обработку персональных данных с соблюдением принципов и правил обработки персональных данных, предусмотренных Федеральным законом от 27.07.2006 № 152-ФЗ «О персональных данных», а также необходимых правовых, организ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</w:t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</w:tr>
      <w:tr>
        <w:tblPrEx/>
        <w:trPr>
          <w:jc w:val="center"/>
          <w:trHeight w:val="1038"/>
        </w:trPr>
        <w:tc>
          <w:tcPr>
            <w:gridSpan w:val="9"/>
            <w:tcW w:w="500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Срок действия настоящего согласия ограничен сроком полномочий общественного совета, членом которого я являюсь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Согласие может быть отозвано в любое время путём подачи письменного заявления в адрес Оператора.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9" w:tooltip="garantF1://12048567.6012" w:history="1">
              <w:r>
                <w:rPr>
                  <w:rFonts w:ascii="Times New Roman" w:hAnsi="Times New Roman" w:eastAsia="Times New Roman"/>
                  <w:sz w:val="28"/>
                  <w:szCs w:val="28"/>
                </w:rPr>
                <w:t xml:space="preserve">пп.2-11 ч.1 ст.6</w:t>
              </w:r>
            </w:hyperlink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и пп.2-10 </w:t>
            </w:r>
            <w:hyperlink r:id="rId10" w:tooltip="garantF1://12048567.1002" w:history="1">
              <w:r>
                <w:rPr>
                  <w:rFonts w:ascii="Times New Roman" w:hAnsi="Times New Roman" w:eastAsia="Times New Roman"/>
                  <w:sz w:val="28"/>
                  <w:szCs w:val="28"/>
                </w:rPr>
                <w:t xml:space="preserve">ч.2</w:t>
              </w:r>
            </w:hyperlink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ст.10 и п.2 ст.11 Федерального закона от 27.07.2006 № 152-ФЗ «О персональных данных».</w:t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eastAsia="Arial"/>
          <w:sz w:val="20"/>
          <w:szCs w:val="20"/>
        </w:rPr>
      </w:pPr>
      <w:r>
        <w:rPr>
          <w:rFonts w:ascii="Times New Roman" w:hAnsi="Times New Roman" w:eastAsia="Arial"/>
          <w:sz w:val="20"/>
          <w:szCs w:val="20"/>
        </w:rPr>
      </w:r>
      <w:r>
        <w:rPr>
          <w:rFonts w:ascii="Times New Roman" w:hAnsi="Times New Roman" w:eastAsia="Arial"/>
          <w:sz w:val="20"/>
          <w:szCs w:val="20"/>
        </w:rPr>
      </w:r>
      <w:r>
        <w:rPr>
          <w:rFonts w:ascii="Times New Roman" w:hAnsi="Times New Roman" w:eastAsia="Arial"/>
          <w:sz w:val="20"/>
          <w:szCs w:val="20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5"/>
        <w:gridCol w:w="286"/>
        <w:gridCol w:w="2853"/>
        <w:gridCol w:w="286"/>
        <w:gridCol w:w="3391"/>
      </w:tblGrid>
      <w:tr>
        <w:tblPrEx/>
        <w:trPr/>
        <w:tc>
          <w:tcPr>
            <w:tcBorders>
              <w:bottom w:val="single" w:color="000000" w:sz="4" w:space="0"/>
            </w:tcBorders>
            <w:tcW w:w="156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pP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pP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</w:p>
        </w:tc>
        <w:tc>
          <w:tcPr>
            <w:tcBorders>
              <w:bottom w:val="single" w:color="000000" w:sz="4" w:space="0"/>
            </w:tcBorders>
            <w:tcW w:w="143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pP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pP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</w:p>
        </w:tc>
        <w:tc>
          <w:tcPr>
            <w:tcBorders>
              <w:bottom w:val="single" w:color="000000" w:sz="4" w:space="0"/>
            </w:tcBorders>
            <w:tcW w:w="170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pP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  <w:r>
              <w:rPr>
                <w:rFonts w:ascii="Times New Roman" w:hAnsi="Times New Roman" w:eastAsia="Arial"/>
                <w:sz w:val="27"/>
                <w:szCs w:val="27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56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(дата)</w:t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</w:rPr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</w:p>
        </w:tc>
        <w:tc>
          <w:tcPr>
            <w:tcW w:w="143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(подпись)</w:t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</w:rPr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</w:p>
        </w:tc>
        <w:tc>
          <w:tcPr>
            <w:tcW w:w="170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(расшифровка подписи)</w:t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  <w:r>
              <w:rPr>
                <w:rFonts w:ascii="Times New Roman" w:hAnsi="Times New Roman" w:eastAsia="Arial"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eastAsia="Arial"/>
          <w:sz w:val="20"/>
          <w:szCs w:val="20"/>
        </w:rPr>
      </w:pPr>
      <w:r>
        <w:rPr>
          <w:rFonts w:ascii="Times New Roman" w:hAnsi="Times New Roman" w:eastAsia="Arial"/>
          <w:sz w:val="20"/>
          <w:szCs w:val="20"/>
        </w:rPr>
      </w:r>
      <w:r>
        <w:rPr>
          <w:rFonts w:ascii="Times New Roman" w:hAnsi="Times New Roman" w:eastAsia="Arial"/>
          <w:sz w:val="20"/>
          <w:szCs w:val="20"/>
        </w:rPr>
      </w:r>
      <w:r>
        <w:rPr>
          <w:rFonts w:ascii="Times New Roman" w:hAnsi="Times New Roman" w:eastAsia="Arial"/>
          <w:sz w:val="20"/>
          <w:szCs w:val="20"/>
        </w:rPr>
      </w:r>
    </w:p>
    <w:p>
      <w:pPr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*обработка персональных данных – любое действие (операция) или совокупность действий (операций), совершаемых с использованием средств автоматизаци</w:t>
      </w:r>
      <w:r>
        <w:rPr>
          <w:rFonts w:ascii="Times New Roman" w:hAnsi="Times New Roman" w:eastAsia="Times New Roman"/>
          <w:sz w:val="20"/>
          <w:szCs w:val="20"/>
        </w:rPr>
        <w:t xml:space="preserve">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bookmarkStart w:id="0" w:name="undefined"/>
      <w:r/>
      <w:bookmarkEnd w:id="0"/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r>
        <w:rPr>
          <w:rFonts w:ascii="Times New Roman" w:hAnsi="Times New Roman" w:eastAsia="Times New Roman"/>
          <w:sz w:val="20"/>
          <w:szCs w:val="20"/>
        </w:rPr>
        <w:br w:type="page" w:clear="all"/>
      </w:r>
      <w:r/>
      <w:r>
        <w:rPr>
          <w:rFonts w:ascii="Times New Roman" w:hAnsi="Times New Roman" w:eastAsia="Times New Roman"/>
          <w:sz w:val="20"/>
          <w:szCs w:val="20"/>
        </w:rPr>
      </w:r>
      <w:r/>
      <w:r/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12048567.6012" TargetMode="External"/><Relationship Id="rId10" Type="http://schemas.openxmlformats.org/officeDocument/2006/relationships/hyperlink" Target="garantF1://12048567.100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2025-07-01T07:35:00Z</dcterms:created>
  <dcterms:modified xsi:type="dcterms:W3CDTF">2025-07-11T08:33:48Z</dcterms:modified>
</cp:coreProperties>
</file>