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7"/>
        <w:jc w:val="right"/>
        <w:outlineLvl w:val="0"/>
      </w:pPr>
      <w:r>
        <w:rPr>
          <w:sz w:val="24"/>
        </w:rPr>
        <w:t xml:space="preserve">Приложение 1</w:t>
      </w:r>
      <w:r/>
    </w:p>
    <w:p>
      <w:pPr>
        <w:pStyle w:val="827"/>
        <w:jc w:val="right"/>
      </w:pPr>
      <w:r>
        <w:rPr>
          <w:sz w:val="24"/>
        </w:rPr>
        <w:t xml:space="preserve">к Закону Новосибирской области</w:t>
      </w:r>
      <w:r/>
    </w:p>
    <w:p>
      <w:pPr>
        <w:pStyle w:val="827"/>
        <w:jc w:val="right"/>
      </w:pPr>
      <w:r>
        <w:rPr>
          <w:sz w:val="24"/>
        </w:rPr>
        <w:t xml:space="preserve">"Об Общественной палате</w:t>
      </w:r>
      <w:r/>
    </w:p>
    <w:p>
      <w:pPr>
        <w:pStyle w:val="827"/>
        <w:jc w:val="right"/>
      </w:pPr>
      <w:r>
        <w:rPr>
          <w:sz w:val="24"/>
        </w:rPr>
        <w:t xml:space="preserve">Новосибирской области"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827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827"/>
              <w:jc w:val="center"/>
            </w:pPr>
            <w:r>
              <w:rPr>
                <w:color w:val="392c69"/>
                <w:sz w:val="24"/>
              </w:rPr>
              <w:t xml:space="preserve">(введено </w:t>
            </w:r>
            <w:hyperlink r:id="rId12" w:tooltip="Закон Новосибирской области от 28.03.2017 N 157-ОЗ &quot;О внесении изменений в Закон Новосибирской области &quot;Об Общественной палате Новосибирской области&quot; (принят постановлением Законодательного Собрания Новосибирской области от 23.03.2017 N 157-ЗС) {КонсультантПлюс}" w:history="1">
              <w:r>
                <w:rPr>
                  <w:color w:val="0000ff"/>
                  <w:sz w:val="24"/>
                </w:rPr>
                <w:t xml:space="preserve">Законом</w:t>
              </w:r>
            </w:hyperlink>
            <w:r>
              <w:rPr>
                <w:color w:val="392c69"/>
                <w:sz w:val="24"/>
              </w:rPr>
              <w:t xml:space="preserve"> Новосибирской области</w:t>
            </w:r>
            <w:r/>
          </w:p>
          <w:p>
            <w:pPr>
              <w:pStyle w:val="827"/>
              <w:jc w:val="center"/>
            </w:pPr>
            <w:r>
              <w:rPr>
                <w:color w:val="392c69"/>
                <w:sz w:val="24"/>
              </w:rPr>
              <w:t xml:space="preserve">от 28.03.2017 N 157-ОЗ)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27"/>
        <w:ind w:firstLine="540"/>
        <w:jc w:val="both"/>
      </w:pPr>
      <w:r>
        <w:rPr>
          <w:sz w:val="24"/>
        </w:rPr>
      </w:r>
      <w:r/>
    </w:p>
    <w:p>
      <w:pPr>
        <w:pStyle w:val="828"/>
        <w:jc w:val="both"/>
      </w:pPr>
      <w:r>
        <w:rPr>
          <w:sz w:val="20"/>
        </w:rPr>
        <w:t xml:space="preserve">                                В _________________________________________</w:t>
      </w:r>
      <w:r/>
    </w:p>
    <w:p>
      <w:pPr>
        <w:pStyle w:val="828"/>
        <w:jc w:val="both"/>
      </w:pPr>
      <w:r>
        <w:rPr>
          <w:sz w:val="20"/>
        </w:rPr>
        <w:t xml:space="preserve">                                   (Законодательное Собрание Новосибирской</w:t>
      </w:r>
      <w:r/>
    </w:p>
    <w:p>
      <w:pPr>
        <w:pStyle w:val="828"/>
        <w:jc w:val="both"/>
      </w:pPr>
      <w:r>
        <w:rPr>
          <w:sz w:val="20"/>
        </w:rPr>
        <w:t xml:space="preserve">                                   области, или в областной исполнительный</w:t>
      </w:r>
      <w:r/>
    </w:p>
    <w:p>
      <w:pPr>
        <w:pStyle w:val="828"/>
        <w:jc w:val="both"/>
      </w:pPr>
      <w:r>
        <w:rPr>
          <w:sz w:val="20"/>
        </w:rPr>
        <w:t xml:space="preserve">                                        орган государственной власти</w:t>
      </w:r>
      <w:r/>
    </w:p>
    <w:p>
      <w:pPr>
        <w:pStyle w:val="828"/>
        <w:jc w:val="both"/>
      </w:pPr>
      <w:r>
        <w:rPr>
          <w:sz w:val="20"/>
        </w:rPr>
        <w:t xml:space="preserve">                                    Новосибирской области, осуществляющий</w:t>
      </w:r>
      <w:r/>
    </w:p>
    <w:p>
      <w:pPr>
        <w:pStyle w:val="828"/>
        <w:jc w:val="both"/>
      </w:pPr>
      <w:r>
        <w:rPr>
          <w:sz w:val="20"/>
        </w:rPr>
        <w:t xml:space="preserve">                                      функции по выработке и реализации</w:t>
      </w:r>
      <w:r/>
    </w:p>
    <w:p>
      <w:pPr>
        <w:pStyle w:val="828"/>
        <w:jc w:val="both"/>
      </w:pPr>
      <w:r>
        <w:rPr>
          <w:sz w:val="20"/>
        </w:rPr>
        <w:t xml:space="preserve">                                   государственной политики Новосибирской</w:t>
      </w:r>
      <w:r/>
    </w:p>
    <w:p>
      <w:pPr>
        <w:pStyle w:val="828"/>
        <w:jc w:val="both"/>
      </w:pPr>
      <w:r>
        <w:rPr>
          <w:sz w:val="20"/>
        </w:rPr>
        <w:t xml:space="preserve">                                      области и нормативному правовому</w:t>
      </w:r>
      <w:r/>
    </w:p>
    <w:p>
      <w:pPr>
        <w:pStyle w:val="828"/>
        <w:jc w:val="both"/>
      </w:pPr>
      <w:r>
        <w:rPr>
          <w:sz w:val="20"/>
        </w:rPr>
        <w:t xml:space="preserve">                                  регулированию в сфере развития институтов</w:t>
      </w:r>
      <w:r/>
    </w:p>
    <w:p>
      <w:pPr>
        <w:pStyle w:val="828"/>
        <w:jc w:val="both"/>
      </w:pPr>
      <w:r>
        <w:rPr>
          <w:sz w:val="20"/>
        </w:rPr>
        <w:t xml:space="preserve">                                  гражданского общества, или в Общественную</w:t>
      </w:r>
      <w:r/>
    </w:p>
    <w:p>
      <w:pPr>
        <w:pStyle w:val="828"/>
        <w:jc w:val="both"/>
      </w:pPr>
      <w:r>
        <w:rPr>
          <w:sz w:val="20"/>
        </w:rPr>
        <w:t xml:space="preserve">                                        палату Новосибирской области)</w:t>
      </w:r>
      <w:r/>
    </w:p>
    <w:p>
      <w:pPr>
        <w:pStyle w:val="828"/>
        <w:jc w:val="both"/>
      </w:pPr>
      <w:r>
        <w:rPr>
          <w:sz w:val="20"/>
        </w:rPr>
        <w:t xml:space="preserve">                                от ________________________________________</w:t>
      </w:r>
      <w:r/>
    </w:p>
    <w:p>
      <w:pPr>
        <w:pStyle w:val="828"/>
        <w:jc w:val="both"/>
      </w:pPr>
      <w:r>
        <w:rPr>
          <w:sz w:val="20"/>
        </w:rPr>
        <w:t xml:space="preserve">                                       (организационно-правовая форма и</w:t>
      </w:r>
      <w:r/>
    </w:p>
    <w:p>
      <w:pPr>
        <w:pStyle w:val="828"/>
        <w:jc w:val="both"/>
      </w:pPr>
      <w:r>
        <w:rPr>
          <w:sz w:val="20"/>
        </w:rPr>
        <w:t xml:space="preserve">                                   наименование некоммерческой организации)</w:t>
      </w:r>
      <w:r/>
    </w:p>
    <w:p>
      <w:pPr>
        <w:pStyle w:val="828"/>
        <w:jc w:val="both"/>
      </w:pPr>
      <w:r>
        <w:rPr>
          <w:sz w:val="20"/>
        </w:rPr>
      </w:r>
      <w:r/>
    </w:p>
    <w:p>
      <w:pPr>
        <w:pStyle w:val="828"/>
        <w:jc w:val="both"/>
      </w:pPr>
      <w:r/>
      <w:bookmarkStart w:id="272" w:name="P272"/>
      <w:r/>
      <w:bookmarkEnd w:id="272"/>
      <w:r>
        <w:rPr>
          <w:sz w:val="20"/>
        </w:rPr>
        <w:t xml:space="preserve">                          Предложение о кандидате</w:t>
      </w:r>
      <w:r/>
    </w:p>
    <w:p>
      <w:pPr>
        <w:pStyle w:val="828"/>
        <w:jc w:val="both"/>
      </w:pPr>
      <w:r>
        <w:rPr>
          <w:sz w:val="20"/>
        </w:rPr>
        <w:t xml:space="preserve">             в члены Общественной палаты Новосибирской области</w:t>
      </w:r>
      <w:r/>
    </w:p>
    <w:p>
      <w:pPr>
        <w:pStyle w:val="828"/>
        <w:jc w:val="both"/>
      </w:pPr>
      <w:r>
        <w:rPr>
          <w:sz w:val="20"/>
        </w:rPr>
      </w:r>
      <w:r/>
    </w:p>
    <w:p>
      <w:pPr>
        <w:pStyle w:val="828"/>
        <w:jc w:val="both"/>
      </w:pPr>
      <w:r>
        <w:rPr>
          <w:sz w:val="20"/>
        </w:rPr>
        <w:t xml:space="preserve">    В  соответствии  с  </w:t>
      </w:r>
      <w:hyperlink w:tooltip="2. Правом на выдвижение кандидатов в члены Общественной палаты обладают некоммерческие организации." w:anchor="P107" w:history="1">
        <w:r>
          <w:rPr>
            <w:color w:val="0000ff"/>
            <w:sz w:val="20"/>
          </w:rPr>
          <w:t xml:space="preserve">частью  2  статьи 8</w:t>
        </w:r>
      </w:hyperlink>
      <w:r>
        <w:rPr>
          <w:sz w:val="20"/>
        </w:rPr>
        <w:t xml:space="preserve"> Закона Новосибирской области от</w:t>
      </w:r>
      <w:r/>
    </w:p>
    <w:p>
      <w:pPr>
        <w:pStyle w:val="828"/>
        <w:jc w:val="both"/>
      </w:pPr>
      <w:r>
        <w:rPr>
          <w:sz w:val="20"/>
        </w:rPr>
        <w:t xml:space="preserve">28  декабря  2016  года  N  133-ОЗ  "Об  Общественной  палате Новосибирской</w:t>
      </w:r>
      <w:r/>
    </w:p>
    <w:p>
      <w:pPr>
        <w:pStyle w:val="828"/>
        <w:jc w:val="both"/>
      </w:pPr>
      <w:r>
        <w:rPr>
          <w:sz w:val="20"/>
        </w:rPr>
        <w:t xml:space="preserve">области" некоммерческая организация _______________________________________</w:t>
      </w:r>
      <w:r/>
    </w:p>
    <w:p>
      <w:pPr>
        <w:pStyle w:val="828"/>
        <w:jc w:val="both"/>
      </w:pPr>
      <w:r>
        <w:rPr>
          <w:sz w:val="20"/>
        </w:rPr>
        <w:t xml:space="preserve">                                       (организационно-правовая форма и</w:t>
      </w:r>
      <w:r/>
    </w:p>
    <w:p>
      <w:pPr>
        <w:pStyle w:val="828"/>
        <w:jc w:val="both"/>
      </w:pPr>
      <w:r>
        <w:rPr>
          <w:sz w:val="20"/>
        </w:rPr>
        <w:t xml:space="preserve">                                          наименование некоммерческой</w:t>
      </w:r>
      <w:r/>
    </w:p>
    <w:p>
      <w:pPr>
        <w:pStyle w:val="828"/>
        <w:jc w:val="both"/>
      </w:pPr>
      <w:r>
        <w:rPr>
          <w:sz w:val="20"/>
        </w:rPr>
        <w:t xml:space="preserve">                                                 организации)</w:t>
      </w:r>
      <w:r/>
    </w:p>
    <w:p>
      <w:pPr>
        <w:pStyle w:val="828"/>
        <w:jc w:val="both"/>
      </w:pPr>
      <w:r>
        <w:rPr>
          <w:sz w:val="20"/>
        </w:rPr>
        <w:t xml:space="preserve">выдвигает  в  качестве  кандидата в члены Общественной палаты Новосибирской</w:t>
      </w:r>
      <w:r/>
    </w:p>
    <w:p>
      <w:pPr>
        <w:pStyle w:val="828"/>
        <w:jc w:val="both"/>
      </w:pPr>
      <w:r>
        <w:rPr>
          <w:sz w:val="20"/>
        </w:rPr>
        <w:t xml:space="preserve">области __________________________________________________________________.</w:t>
      </w:r>
      <w:r/>
    </w:p>
    <w:p>
      <w:pPr>
        <w:pStyle w:val="828"/>
        <w:jc w:val="both"/>
      </w:pPr>
      <w:r>
        <w:rPr>
          <w:sz w:val="20"/>
        </w:rPr>
        <w:t xml:space="preserve">                    (фамилия, имя, отчество кандидата в члены</w:t>
      </w:r>
      <w:r/>
    </w:p>
    <w:p>
      <w:pPr>
        <w:pStyle w:val="828"/>
        <w:jc w:val="both"/>
      </w:pPr>
      <w:r>
        <w:rPr>
          <w:sz w:val="20"/>
        </w:rPr>
        <w:t xml:space="preserve">                   Общественной палаты Новосибирской области)</w:t>
      </w:r>
      <w:r/>
    </w:p>
    <w:p>
      <w:pPr>
        <w:pStyle w:val="828"/>
        <w:jc w:val="both"/>
      </w:pPr>
      <w:r>
        <w:rPr>
          <w:sz w:val="20"/>
        </w:rPr>
        <w:t xml:space="preserve">    Сведения о кандидате в члены Общественной палаты Новосибирской области:</w:t>
      </w:r>
      <w:r/>
    </w:p>
    <w:p>
      <w:pPr>
        <w:pStyle w:val="828"/>
        <w:jc w:val="both"/>
      </w:pPr>
      <w:r>
        <w:rPr>
          <w:sz w:val="20"/>
        </w:rPr>
        <w:t xml:space="preserve">    1.  Фамилия,  имя,  отчество  кандидата  в  члены  Общественной  палаты</w:t>
      </w:r>
      <w:r/>
    </w:p>
    <w:p>
      <w:pPr>
        <w:pStyle w:val="828"/>
        <w:jc w:val="both"/>
      </w:pPr>
      <w:r>
        <w:rPr>
          <w:sz w:val="20"/>
        </w:rPr>
        <w:t xml:space="preserve">Новосибирской области.</w:t>
      </w:r>
      <w:r/>
    </w:p>
    <w:p>
      <w:pPr>
        <w:pStyle w:val="828"/>
        <w:jc w:val="both"/>
      </w:pPr>
      <w:r>
        <w:rPr>
          <w:sz w:val="20"/>
        </w:rPr>
        <w:t xml:space="preserve">    2. Число, месяц, год и место рождения.</w:t>
      </w:r>
      <w:r/>
    </w:p>
    <w:p>
      <w:pPr>
        <w:pStyle w:val="828"/>
        <w:jc w:val="both"/>
      </w:pPr>
      <w:r>
        <w:rPr>
          <w:sz w:val="20"/>
        </w:rPr>
        <w:t xml:space="preserve">    3. Адрес места жительства.</w:t>
      </w:r>
      <w:r/>
    </w:p>
    <w:p>
      <w:pPr>
        <w:pStyle w:val="828"/>
        <w:jc w:val="both"/>
      </w:pPr>
      <w:r>
        <w:rPr>
          <w:sz w:val="20"/>
        </w:rPr>
        <w:t xml:space="preserve">    Сведения  о  некоммерческой  организации, выдвигающей кандидата в члены</w:t>
      </w:r>
      <w:r/>
    </w:p>
    <w:p>
      <w:pPr>
        <w:pStyle w:val="828"/>
        <w:jc w:val="both"/>
      </w:pPr>
      <w:r>
        <w:rPr>
          <w:sz w:val="20"/>
        </w:rPr>
        <w:t xml:space="preserve">Общественной палаты Новосибирской области:</w:t>
      </w:r>
      <w:r/>
    </w:p>
    <w:p>
      <w:pPr>
        <w:pStyle w:val="828"/>
        <w:jc w:val="both"/>
      </w:pPr>
      <w:r>
        <w:rPr>
          <w:sz w:val="20"/>
        </w:rPr>
        <w:t xml:space="preserve">    1. Полное наименование некоммерческой организации.</w:t>
      </w:r>
      <w:r/>
    </w:p>
    <w:p>
      <w:pPr>
        <w:pStyle w:val="828"/>
        <w:jc w:val="both"/>
      </w:pPr>
      <w:r>
        <w:rPr>
          <w:sz w:val="20"/>
        </w:rPr>
        <w:t xml:space="preserve">    2. Дата и место государственной регистрации некоммерческой организации,</w:t>
      </w:r>
      <w:r/>
    </w:p>
    <w:p>
      <w:pPr>
        <w:pStyle w:val="828"/>
        <w:jc w:val="both"/>
      </w:pPr>
      <w:r>
        <w:rPr>
          <w:sz w:val="20"/>
        </w:rPr>
        <w:t xml:space="preserve">наименование регистрирующего органа.</w:t>
      </w:r>
      <w:r/>
    </w:p>
    <w:p>
      <w:pPr>
        <w:pStyle w:val="828"/>
        <w:jc w:val="both"/>
      </w:pPr>
      <w:r>
        <w:rPr>
          <w:sz w:val="20"/>
        </w:rPr>
        <w:t xml:space="preserve">    3. Юридический адрес некоммерческой организации.</w:t>
      </w:r>
      <w:r/>
    </w:p>
    <w:p>
      <w:pPr>
        <w:pStyle w:val="828"/>
        <w:jc w:val="both"/>
      </w:pPr>
      <w:r>
        <w:rPr>
          <w:sz w:val="20"/>
        </w:rPr>
        <w:t xml:space="preserve">    4. Фактический адрес некоммерческой организации.</w:t>
      </w:r>
      <w:r/>
    </w:p>
    <w:p>
      <w:pPr>
        <w:pStyle w:val="828"/>
        <w:jc w:val="both"/>
      </w:pPr>
      <w:r>
        <w:rPr>
          <w:sz w:val="20"/>
        </w:rPr>
        <w:t xml:space="preserve">    5.  Контактный  телефон,  адрес  электронной  почты,  адрес  сайта (при</w:t>
      </w:r>
      <w:r/>
    </w:p>
    <w:p>
      <w:pPr>
        <w:pStyle w:val="828"/>
        <w:jc w:val="both"/>
      </w:pPr>
      <w:r>
        <w:rPr>
          <w:sz w:val="20"/>
        </w:rPr>
        <w:t xml:space="preserve">наличии) некоммерческой организации.</w:t>
      </w:r>
      <w:r/>
    </w:p>
    <w:p>
      <w:pPr>
        <w:pStyle w:val="828"/>
        <w:jc w:val="both"/>
      </w:pPr>
      <w:r>
        <w:rPr>
          <w:sz w:val="20"/>
        </w:rPr>
        <w:t xml:space="preserve">    6. Фамилия, имя, отчество руководителя некоммерческой организации.</w:t>
      </w:r>
      <w:r/>
    </w:p>
    <w:p>
      <w:pPr>
        <w:pStyle w:val="828"/>
        <w:jc w:val="both"/>
      </w:pPr>
      <w:r>
        <w:rPr>
          <w:sz w:val="20"/>
        </w:rPr>
      </w:r>
      <w:r/>
    </w:p>
    <w:p>
      <w:pPr>
        <w:pStyle w:val="828"/>
        <w:jc w:val="both"/>
      </w:pPr>
      <w:r>
        <w:rPr>
          <w:sz w:val="20"/>
        </w:rPr>
        <w:t xml:space="preserve">    Некоммерческая организация ____________________________________________</w:t>
      </w:r>
      <w:r/>
    </w:p>
    <w:p>
      <w:pPr>
        <w:pStyle w:val="828"/>
        <w:jc w:val="both"/>
      </w:pPr>
      <w:r>
        <w:rPr>
          <w:sz w:val="20"/>
        </w:rPr>
        <w:t xml:space="preserve">                                     (организационно-правовая форма и</w:t>
      </w:r>
      <w:r/>
    </w:p>
    <w:p>
      <w:pPr>
        <w:pStyle w:val="828"/>
        <w:jc w:val="both"/>
      </w:pPr>
      <w:r>
        <w:rPr>
          <w:sz w:val="20"/>
        </w:rPr>
        <w:t xml:space="preserve">                                 наименование некоммерческой организации)</w:t>
      </w:r>
      <w:r/>
    </w:p>
    <w:p>
      <w:pPr>
        <w:pStyle w:val="828"/>
        <w:jc w:val="both"/>
      </w:pPr>
      <w:r>
        <w:rPr>
          <w:sz w:val="20"/>
        </w:rPr>
        <w:t xml:space="preserve">подтверждает  соблюдение  требований  </w:t>
      </w:r>
      <w:hyperlink r:id="rId13" w:tooltip="Федеральный закон от 04.04.2005 N 32-ФЗ (ред. от 13.06.2023) &quot;Об Общественной палате Российской Федерации&quot; {КонсультантПлюс}" w:history="1">
        <w:r>
          <w:rPr>
            <w:color w:val="0000ff"/>
            <w:sz w:val="20"/>
          </w:rPr>
          <w:t xml:space="preserve">части  2 статьи 6</w:t>
        </w:r>
      </w:hyperlink>
      <w:r>
        <w:rPr>
          <w:sz w:val="20"/>
        </w:rPr>
        <w:t xml:space="preserve"> Федерального закона</w:t>
      </w:r>
      <w:r/>
    </w:p>
    <w:p>
      <w:pPr>
        <w:pStyle w:val="828"/>
        <w:jc w:val="both"/>
      </w:pPr>
      <w:r>
        <w:rPr>
          <w:sz w:val="20"/>
        </w:rPr>
        <w:t xml:space="preserve">от   4   апреля   2005  года  N  32-ФЗ  "Об  Общественной палате Российской</w:t>
      </w:r>
      <w:r/>
    </w:p>
    <w:p>
      <w:pPr>
        <w:pStyle w:val="828"/>
        <w:jc w:val="both"/>
      </w:pPr>
      <w:r>
        <w:rPr>
          <w:sz w:val="20"/>
        </w:rPr>
        <w:t xml:space="preserve">Федерации".</w:t>
      </w:r>
      <w:r/>
    </w:p>
    <w:p>
      <w:pPr>
        <w:pStyle w:val="828"/>
        <w:jc w:val="both"/>
      </w:pPr>
      <w:r>
        <w:rPr>
          <w:sz w:val="20"/>
        </w:rPr>
      </w:r>
      <w:r/>
    </w:p>
    <w:p>
      <w:pPr>
        <w:pStyle w:val="828"/>
        <w:jc w:val="both"/>
      </w:pPr>
      <w:r>
        <w:rPr>
          <w:sz w:val="20"/>
        </w:rPr>
        <w:t xml:space="preserve">    Приложения: _____________________</w:t>
      </w:r>
      <w:r/>
    </w:p>
    <w:p>
      <w:pPr>
        <w:pStyle w:val="828"/>
        <w:jc w:val="both"/>
      </w:pPr>
      <w:r>
        <w:rPr>
          <w:sz w:val="20"/>
        </w:rPr>
        <w:t xml:space="preserve">                _____________________</w:t>
      </w:r>
      <w:r/>
    </w:p>
    <w:p>
      <w:pPr>
        <w:pStyle w:val="828"/>
        <w:jc w:val="both"/>
      </w:pPr>
      <w:r>
        <w:rPr>
          <w:sz w:val="20"/>
        </w:rPr>
        <w:t xml:space="preserve">                _____________________</w:t>
      </w:r>
      <w:r/>
    </w:p>
    <w:p>
      <w:pPr>
        <w:pStyle w:val="828"/>
        <w:jc w:val="both"/>
      </w:pPr>
      <w:r>
        <w:rPr>
          <w:sz w:val="20"/>
        </w:rPr>
      </w:r>
      <w:r/>
    </w:p>
    <w:p>
      <w:pPr>
        <w:pStyle w:val="828"/>
        <w:jc w:val="both"/>
      </w:pPr>
      <w:r>
        <w:rPr>
          <w:sz w:val="20"/>
        </w:rPr>
        <w:t xml:space="preserve">Дата: __________</w:t>
      </w:r>
      <w:r/>
    </w:p>
    <w:p>
      <w:pPr>
        <w:pStyle w:val="828"/>
        <w:jc w:val="both"/>
      </w:pPr>
      <w:r>
        <w:rPr>
          <w:sz w:val="20"/>
        </w:rPr>
      </w:r>
      <w:r/>
    </w:p>
    <w:p>
      <w:pPr>
        <w:pStyle w:val="828"/>
        <w:jc w:val="both"/>
      </w:pPr>
      <w:r>
        <w:rPr>
          <w:sz w:val="20"/>
        </w:rPr>
        <w:t xml:space="preserve">_______________________________________                 ___________________</w:t>
      </w:r>
      <w:r/>
    </w:p>
    <w:p>
      <w:pPr>
        <w:pStyle w:val="828"/>
        <w:jc w:val="both"/>
      </w:pPr>
      <w:r>
        <w:rPr>
          <w:sz w:val="20"/>
        </w:rPr>
        <w:t xml:space="preserve"> (фамилия, имя, отчество руководителя)                       (подпись)</w:t>
      </w:r>
      <w:r/>
    </w:p>
    <w:p>
      <w:pPr>
        <w:pStyle w:val="827"/>
        <w:ind w:firstLine="540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</w:r>
      <w:r/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Новосибирской области от 28.12.2016 N 133-ОЗ</w:t>
            <w:br/>
            <w:t xml:space="preserve">(ред. от 01.12.2020)</w:t>
            <w:br/>
            <w:t xml:space="preserve">"Об Общественной палате Новосибирской области"</w:t>
            <w:br/>
            <w:t xml:space="preserve">(...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23.01.2026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Новосибирской области от 28.12.2016 N 133-ОЗ</w:t>
            <w:br/>
            <w:t xml:space="preserve">(ред. от 01.12.2020)</w:t>
            <w:br/>
            <w:t xml:space="preserve">"Об Общественной палате Новосибирской области"</w:t>
            <w:br/>
            <w:t xml:space="preserve">(...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23.01.2026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827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28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29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830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1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832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833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4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5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3115" w:default="1">
    <w:name w:val="Default Paragraph Font"/>
    <w:uiPriority w:val="1"/>
    <w:semiHidden/>
    <w:unhideWhenUsed/>
  </w:style>
  <w:style w:type="numbering" w:styleId="3116" w:default="1">
    <w:name w:val="No List"/>
    <w:uiPriority w:val="99"/>
    <w:semiHidden/>
    <w:unhideWhenUsed/>
  </w:style>
  <w:style w:type="table" w:styleId="311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yperlink" Target="https://login.consultant.ru/link/?req=doc&amp;base=RLAW049&amp;n=97875&amp;date=23.01.2026&amp;dst=100027&amp;field=134" TargetMode="External"/><Relationship Id="rId13" Type="http://schemas.openxmlformats.org/officeDocument/2006/relationships/hyperlink" Target="https://login.consultant.ru/link/?req=doc&amp;base=LAW&amp;n=449631&amp;date=23.01.2026&amp;dst=100261&amp;fie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Новосибирской области от 28.12.2016 N 133-ОЗ
(ред. от 01.12.2020)
"Об Общественной палате Новосибирской области"
(принят постановлением Законодательного Собрания Новосибирской области от 22.12.2016 N 133-ЗС)</dc:title>
  <cp:lastModifiedBy>user05</cp:lastModifiedBy>
  <cp:revision>1</cp:revision>
  <dcterms:created xsi:type="dcterms:W3CDTF">2026-01-23T06:57:20Z</dcterms:created>
  <dcterms:modified xsi:type="dcterms:W3CDTF">2026-01-23T07:01:27Z</dcterms:modified>
</cp:coreProperties>
</file>