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81915</wp:posOffset>
                </wp:positionV>
                <wp:extent cx="1830809" cy="1463040"/>
                <wp:effectExtent l="0" t="0" r="0" b="0"/>
                <wp:wrapNone/>
                <wp:docPr id="1" name="Рисунок 1" descr="D:\EVENT\конкурс добровольчества\логотип итоговый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VENT\конкурс добровольчества\логотип итоговый 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30809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2.95pt;mso-position-horizontal:absolute;mso-position-vertical-relative:text;margin-top:6.45pt;mso-position-vertical:absolute;width:144.16pt;height:115.20pt;mso-wrap-distance-left:9.00pt;mso-wrap-distance-top:0.00pt;mso-wrap-distance-right:9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«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ПРЕМИИ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ПАЛАТЫ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ВКЛАД В РАЗВИТИЕ БЛАГОТВОРИТЕЛЬНОСТИ                                            И ДОБРОВОЛЬЧЕСТВА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61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организации, процедуру проведения и критерии отбора </w:t>
      </w:r>
      <w:r>
        <w:rPr>
          <w:rFonts w:ascii="Times New Roman" w:hAnsi="Times New Roman" w:cs="Times New Roman"/>
          <w:sz w:val="28"/>
          <w:szCs w:val="28"/>
        </w:rPr>
        <w:t xml:space="preserve">номинантов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(конкурса) </w:t>
      </w:r>
      <w:r>
        <w:rPr>
          <w:rFonts w:ascii="Times New Roman" w:hAnsi="Times New Roman" w:cs="Times New Roman"/>
          <w:sz w:val="28"/>
          <w:szCs w:val="28"/>
        </w:rPr>
        <w:t xml:space="preserve">за вклад в развитие благотворительности (частной, корпоративной), добровольчества, социальной журналистики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Общественная палата Новосибирской области (далее - Организатор).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 Настоящее Положение подлежит открытой публикации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https://op.nso.ru" w:history="1">
        <w:r>
          <w:rPr>
            <w:rStyle w:val="662"/>
            <w:rFonts w:ascii="Times New Roman" w:hAnsi="Times New Roman" w:cs="Times New Roman"/>
            <w:sz w:val="28"/>
            <w:szCs w:val="28"/>
          </w:rPr>
          <w:t xml:space="preserve">https://op.nso.ru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утверждения.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 Участие 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sz w:val="28"/>
          <w:szCs w:val="28"/>
        </w:rPr>
        <w:t xml:space="preserve"> бесплатное.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5. Номинантов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ремии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номинир</w:t>
      </w:r>
      <w:r>
        <w:rPr>
          <w:rFonts w:ascii="Times New Roman" w:hAnsi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благотворительные фонды,</w:t>
      </w:r>
      <w:r>
        <w:rPr>
          <w:rFonts w:ascii="Times New Roman" w:hAnsi="Times New Roman" w:cs="Times New Roman"/>
          <w:sz w:val="28"/>
          <w:szCs w:val="28"/>
        </w:rPr>
        <w:t xml:space="preserve"> коммерческие и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региональные и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органы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группы и физические лица,</w:t>
      </w:r>
      <w:r>
        <w:rPr>
          <w:rFonts w:ascii="Times New Roman" w:hAnsi="Times New Roman" w:cs="Times New Roman"/>
          <w:sz w:val="28"/>
          <w:szCs w:val="28"/>
        </w:rPr>
        <w:t xml:space="preserve"> а также средства массовой информации (СМИ),</w:t>
      </w:r>
      <w:r>
        <w:rPr>
          <w:rFonts w:ascii="Times New Roman" w:hAnsi="Times New Roman" w:cs="Times New Roman"/>
          <w:sz w:val="28"/>
          <w:szCs w:val="28"/>
        </w:rPr>
        <w:t xml:space="preserve"> имеющие непосредственное отношение к культуре добровольчества и благотворительности в любом его проявлении.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премии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 Признание общественных заслуг коммерческих и некоммерческих организаций, деятелей бизнеса, средств массовой информации, жителей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Новосибирской области, внесших материальный и/или финансовый, добровольческий вклад в решение социальных проблем как </w:t>
      </w:r>
      <w:r>
        <w:rPr>
          <w:rFonts w:ascii="Times New Roman" w:hAnsi="Times New Roman" w:cs="Times New Roman"/>
          <w:sz w:val="28"/>
          <w:szCs w:val="28"/>
        </w:rPr>
        <w:t xml:space="preserve">отдельных граждан, оказавшихся в трудной жизненной ситуации, так и региона в целом.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 Сохранение и развитие культуры благотворительности (в том числе корпора</w:t>
      </w:r>
      <w:r>
        <w:rPr>
          <w:rFonts w:ascii="Times New Roman" w:hAnsi="Times New Roman" w:cs="Times New Roman"/>
          <w:sz w:val="28"/>
          <w:szCs w:val="28"/>
        </w:rPr>
        <w:t xml:space="preserve">тивной) </w:t>
      </w:r>
      <w:r>
        <w:rPr>
          <w:rFonts w:ascii="Times New Roman" w:hAnsi="Times New Roman" w:cs="Times New Roman"/>
          <w:sz w:val="28"/>
          <w:szCs w:val="28"/>
        </w:rPr>
        <w:t xml:space="preserve">и добровольчества 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 Информирование широкого круга общественности о работе некоммерческих организаций, отдельных граждан города Новосибирска и Новосибирской области,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деятелей бизнес</w:t>
      </w:r>
      <w:r>
        <w:rPr>
          <w:rFonts w:ascii="Times New Roman" w:hAnsi="Times New Roman" w:cs="Times New Roman"/>
          <w:sz w:val="28"/>
          <w:szCs w:val="28"/>
        </w:rPr>
        <w:t xml:space="preserve">а, средств массовой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благотворительных и социально значимых проектах, которые они </w:t>
      </w:r>
      <w:r>
        <w:rPr>
          <w:rFonts w:ascii="Times New Roman" w:hAnsi="Times New Roman" w:cs="Times New Roman"/>
          <w:sz w:val="28"/>
          <w:szCs w:val="28"/>
        </w:rPr>
        <w:t xml:space="preserve">реализуют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признания их заслуг.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премии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>
        <w:rPr>
          <w:rFonts w:ascii="Times New Roman" w:hAnsi="Times New Roman" w:cs="Times New Roman"/>
          <w:sz w:val="28"/>
          <w:szCs w:val="28"/>
        </w:rPr>
        <w:t xml:space="preserve">на соискание премии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>
        <w:rPr>
          <w:rFonts w:ascii="Times New Roman" w:hAnsi="Times New Roman" w:cs="Times New Roman"/>
          <w:sz w:val="28"/>
          <w:szCs w:val="28"/>
        </w:rPr>
        <w:t xml:space="preserve">, так и подразумевает </w:t>
      </w:r>
      <w:r>
        <w:rPr>
          <w:rFonts w:ascii="Times New Roman" w:hAnsi="Times New Roman" w:cs="Times New Roman"/>
          <w:sz w:val="28"/>
          <w:szCs w:val="28"/>
        </w:rPr>
        <w:t xml:space="preserve">заочное проведение всех этапов конкурса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этапов </w:t>
      </w:r>
      <w:r>
        <w:rPr>
          <w:rFonts w:ascii="Times New Roman" w:hAnsi="Times New Roman" w:cs="Times New Roman"/>
          <w:sz w:val="28"/>
          <w:szCs w:val="28"/>
        </w:rPr>
        <w:t xml:space="preserve">премии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1 этап: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01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» сентября 2025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по «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31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октября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(включительно)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– прием заявок и выявление претендентов на премию;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shd w:val="clear" w:color="auto" w:fill="ffffff"/>
        </w:rPr>
        <w:t xml:space="preserve">2 этап: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с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03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ноября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ноября 202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(включительно)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подведение итогов, определение победителей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shd w:val="clear" w:color="auto" w:fill="ffffff"/>
        </w:rPr>
        <w:t xml:space="preserve">3 этап</w:t>
      </w:r>
      <w:r>
        <w:rPr>
          <w:rFonts w:ascii="Times New Roman" w:hAnsi="Times New Roman" w:eastAsia="Calibri" w:cs="Times New Roman"/>
          <w:b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декабр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я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202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г. -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церемония награждения.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Дата может быть изменена Организатором, время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и место церемонии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награждения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определя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ю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тся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Организатором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Организация проведения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премии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оценки номинантов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Общественной палаты Новосибирской области формирует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представителей Общественной палаты Новосибирской области, экспертного сообщества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законодательных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органов государственной власти.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*В случае необходимости,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 оставляет за собой право привлечь в состав конкурсной комиссии дополнительных экспертов по определенным направлениям.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 конкурсной комиссии не может являться 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Участники, порядок приема и отбора заявок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 участию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приглашаются физические лица, инициативные 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юридически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лица (коммерческие и некоммерческие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проживающие или осуществляющие свою деятельность на территории города Новосибирска и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рамках номинирования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проекты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реализованные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рсный отбор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номинациям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представленных материалов, оформленных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условиями и требованиями настоящего Положения.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оминации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ремии: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Благотворитель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физические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Лидер корпоративной благотворительност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коммерческие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Лучший благотворительный проект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коммерческие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 системную благотворительность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коммерческие организации);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Социальное СМИ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коллективы СМИ,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печатные издания, радиостанции, ТВ-каналы, отдельные журналисты и блогеры, интернет-издания (каналы,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сетевые издания и т. д.);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/>
      <w:bookmarkStart w:id="0" w:name="_Hlk146880298"/>
      <w:r>
        <w:rPr>
          <w:rFonts w:ascii="Times New Roman" w:hAnsi="Times New Roman" w:cs="Times New Roman"/>
          <w:sz w:val="28"/>
          <w:szCs w:val="28"/>
        </w:rPr>
        <w:t xml:space="preserve">Специальная номинация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«Семья Во Благо»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некоммерческие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коммерческие организации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End w:id="0"/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Помощь бойцам СВО и их семьям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физические лица,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некоммерческие, коммерческие организации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Формы заявок на участие в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номинации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Положению.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Обязательным условием является предоставление достоверн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полной информации по осуществляемой благотворительной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 заявке могут прилагаться дополнительные материалы (фото и видео материалы, отчеты о деятельности, нефинансовые отчеты, сертификаты,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дипломы и благодарственные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любая другая дополнительная информация.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Подавая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участник подтверждает свое согласие с условиями конкурса и последующей публикацией конкурсных материалов на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рганизатора в открытом доступе, путем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Организатор оставляет за собой право менять номинацию заявки, если оргкомитет решает, что тематика поданной заявки не соответствует номинации, которая в ней указана.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принимаются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ooltip="mailto:aop@nso.ru" w:history="1">
        <w:r>
          <w:rPr>
            <w:rFonts w:ascii="Times New Roman" w:hAnsi="Times New Roman" w:cs="Times New Roman"/>
            <w:b/>
            <w:bCs/>
            <w:color w:val="000000" w:themeColor="text1"/>
            <w:sz w:val="28"/>
          </w:rPr>
          <w:t xml:space="preserve">aop@nso.ru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пометкой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 БЛАГО- 202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палаты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630091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Новосибирск,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Мичурина, 19/Державина ,7, 5 этаж,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2,3,4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распечатать на сайте Общественной палаты Новосибирской области: </w:t>
      </w:r>
      <w:hyperlink r:id="rId13" w:tooltip="https://op.nso.ru" w:history="1">
        <w:r>
          <w:rPr>
            <w:rStyle w:val="662"/>
            <w:rFonts w:ascii="Times New Roman" w:hAnsi="Times New Roman" w:cs="Times New Roman"/>
            <w:sz w:val="28"/>
            <w:szCs w:val="28"/>
          </w:rPr>
          <w:t xml:space="preserve">https://op.nso.ru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настоящего Положения)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рганизатора по адресу: 630091, г. Новосибирск, ул. Мичурина, 19/Державина ,7, 5 этаж,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 Общественной палаты НСО.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онсультации по оформлению заявок и дополнительную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получить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630091, г. Новосибирск, ул. Мичурина, 19/Державина ,7,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этаж,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 Общественной палаты НСО.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Контактные телефоны: (8383)221-02-7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221-02-62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aop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nso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ритерии конкурсного отбора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заявок по номинациям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«БЛАГОТВОРИТЕЛЬ ГОДА»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номинации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коммерческие организации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изические лица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критериям: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личный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ьный и/или финансовый вклад в решение благотворительных задач (адресная благотворительная помощь, целевая благотворительная помощь организациям и инициативным группам, осуществляющим общественно полезную деятельность, поддержка социальных проектов и т.д.);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количественных и качественных результатов благотворительной деятельности (подтверждается документами, отражающими объем оказанной благотворительной помощи, отзывами партнеров и получателей,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освещением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«ЛИДЕР КОРПОРАТИВНОЙ БЛАГОТВОРИТЕЛЬНОСТИ»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премии могут быть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коммерческие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реализовавшие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благотворительные и социальные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мероприятия и т.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оказавшие из средств компании помощь нуждающимся гражданам либо поддержавшие социальную инициативу государственной,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организации (финансовая помощь, безвозмездно переданные товары и услуги, материально-технические ресурсы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следующим критериям: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принцип добровольности в привлечении членов коллектива к участию в благотворительных программах;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финансовое, материальное и техническое участие предприятия (организации) в реализации благотворительных и социальных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мероприятий и т.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социальная значимость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благотворительных и социальных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мероприятий и т.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актуальность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благотворительных и социальных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мероприятий и т. д.;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количественных и качественных результатов реализации благотворительных программ (подтверждается документами, отражающими объем оказанной благотворительной помощи, отзывами партнеров и получателей,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освещением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«ЛУЧШИЙ БЛАГОТВОРИТЕЛЬНЫЙ ПРОЕКТ»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премии могут быть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некоммерческие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коммерческие организации,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чьи проекты реализованы в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 критериям: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чимость проекта;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инновационность и уникальность проекта;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вовлечение в реализацию проекта местных сообществ, жителей, органов власти, партнеров и т.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количественных и качественных результатов добровольческой деятельности (подтверждается документами, отражающими объем оказанной добровольной помощи, отзывами организаций и частных лиц, в пользу которых осуществлялась добровольческая деятельность).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«ЗА СИСТЕМНУЮ БЛАГОТВОРИТЕЛЬНОСТЬ»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</w:rPr>
        <w:t xml:space="preserve">некоммерческие</w:t>
      </w:r>
      <w:r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</w:rPr>
        <w:t xml:space="preserve">, коммерческие организации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действующие на территории Новосибирской области, чья работа отвечает следующим критериям: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 регулярная реализация благотворительных и добровольческих программ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проектов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на протяжении не менее 3 лет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направленных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на долгосрочную перспективу,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или регулярная поддержка фондов и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некоммерческих организаций;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выстроенная структура и налаженная система помощи;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 системный подход в реализации деятельности;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количественных и качественных результатов добровольческой деятельности (подтверждается документами, отражающими объем оказанной добровольной помощи, отзывами организаций и частных лиц, в пользу которых осуществлялась добровольческая деятельность).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«СОЦИАЛЬНОЕ СМИ ГОДА»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печатные издания, радиостанции, ТВ-каналы, отдельные журналисты и блогеры,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группы журналистов (блогеров),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интернет-издания (каналы,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паблики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сетевые издания и т. д.),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чья деятельность отвечает следующим критериям: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объективное и регулярное освещение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социально-полезной,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благотворительной и добровольческой деятельности, способствующей решению актуальных социальных проблем региона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информационной поддержки благотворительных и добровольческих инициатив, отдельных мероприятий, проектов и программ, реализуемых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собственных инициатив СМИ в сфере благотворительн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 и добровольчества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освещение благотворительных и добровольческих мероприятий, проводимых гражданами, общественными, некоммерческими и другими организациями;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качестве материалов конкурса не рассматриваются рекламные, информационные материалы, вышедшие на коммерческих условиях и материалы, вышедшие в политических целях.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СПЕЦИАЛЬНАЯ НОМИНАЦИЯ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«СЕМЬЯ ВО БЛАГО»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премии могут быть 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некоммерческие организации, коммерческие организации,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действующие на территории Новосибирской области, чья работа отвечает следующим критериям: </w:t>
      </w:r>
      <w:r>
        <w:rPr>
          <w:rFonts w:ascii="Times New Roman" w:hAnsi="Times New Roman" w:cs="Times New Roman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повышение престижа многодетных семей в обществе, сохранение традиционных семейных ценностей и укрепление внутрисемейных отношений;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личный материальный и/или финансовый вклад в решение благотворител</w:t>
      </w:r>
      <w:r>
        <w:rPr>
          <w:rFonts w:ascii="Times New Roman" w:hAnsi="Times New Roman" w:cs="Times New Roman"/>
          <w:sz w:val="28"/>
          <w:szCs w:val="28"/>
        </w:rPr>
        <w:t xml:space="preserve">ьных задач (адресная благотворительная помощь многодетным семьям, целевая благотворительная помощь (семьям, оказавшимся в трудной жизненной ситуации; семьям, воспитывающих детей с ограниченными возможностями здоровья; приемным и патронатным семьям и т.д.);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количественных и качественных результатов благотворительной деятельности (подтверждается документами, отражающими объем оказанной благотворительной помощи, отзывами партнеров и получателей, резонансом в СМИ).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«СПЕЦИАЛЬНАЯ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НОМИНАЦИЯ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u w:val="single"/>
        </w:rPr>
        <w:t xml:space="preserve">ПОМОЩЬ БОЙЦАМ СВО И ИХ СЕМЬЯМ</w:t>
      </w:r>
      <w:r>
        <w:rPr>
          <w:rFonts w:ascii="Times New Roman" w:hAnsi="Times New Roman"/>
          <w:b/>
          <w:sz w:val="28"/>
          <w:u w:val="single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премии могут быть 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физические лица, 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инициативные группы,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клубы, движения, 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некоммерческие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, коммерческие организации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действующие на территории Новосибирской области, чья работа отвечает следующим критериям: </w:t>
      </w:r>
      <w:r>
        <w:rPr>
          <w:rFonts w:ascii="Times New Roman" w:hAnsi="Times New Roman" w:cs="Times New Roman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масштабность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благополучателей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подписчиков, волонтеров, участников мероприятий);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патриотические проекты;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индивидуальные и командные проекты, связанные с СВО;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качественная и количественная помощь и поддержка военнослужащих, демобилизованных и их семей;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личный материальный и/или финансовый вклад</w:t>
      </w:r>
      <w:r>
        <w:rPr>
          <w:rFonts w:ascii="Times New Roman" w:hAnsi="Times New Roman" w:cs="Times New Roman"/>
          <w:sz w:val="28"/>
          <w:szCs w:val="28"/>
        </w:rPr>
        <w:t xml:space="preserve">, адресная, целевая помощь, помощь по запросу и т. д.;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отзывы участников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наличие информации в открытом доступе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деятельности,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указанной в заявке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Конкурсная комиссия имеет право: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учредить дополнительные специальные призы и 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(при наличии призового фонда);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принять решение о выдаче участникам премии наградной, призовой и сувенирной продукции, приобретенной за счет средств областного бюджета Новосибирской области, для обеспечения организации мероприятий Общественной палаты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присуждать призовые места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(в случае недостаточного количества качественных участников в данной номинации);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не отвечать на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номинантов после определения победителей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подведения итогов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отказаться от ряда номинаций при наличии объективных причин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решению конкурсной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дипломами участн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иков, номинантов, </w:t>
      </w:r>
      <w:bookmarkStart w:id="1" w:name="_Hlk8545640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вошедши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число лауреато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онкурсная комиссия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оставляет за собой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перераспределять награды между номинациями.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результатов конкурсного отбора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путем закрытого голосования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выносит решение о лауреатах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ремии.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661"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/>
      <w:bookmarkStart w:id="2" w:name="_Hlk14922106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Награждение 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частников 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лауреатов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премии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0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7.1.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номинации «Благотворитель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участвуют 2 категории участников –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коммерческие организации 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физические лица.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указанной номинации определяется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первых места, 2 вторых места, 2 третьих места в зависимости от категории участника (коммерческие организации и физические лица).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в каждой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награждаются: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1-е место и дипло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в каждой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награждаются: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в каждой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награждаются: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3-е место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0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7.2.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«Лидер корпоративной благотворительности»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учувствуют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коммерческие организации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указанной номинации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и 3 место.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1-е место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награждается: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2-е место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дипломом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признание» за 3-е место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дипломом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7.3.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номинации «Лучший благотворительный проект» участвуют 2 категории участников –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коммерческие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некоммерческие организации.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указанной номинации определяется 2 первых места, 2 вторых места, 2 третьих места в зависимости от категории участника (коммерческие организации и физические лица).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в каждой категории победители награждаются: наградой «Общественное признание» за 1-е место и дипло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в каждой категории победители награждаются: наградой «Общественное признание» за 2-е место и дипломом лауреата II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в каждой категории победители награждаются: наградой «Общественное признание» за 3-е место и дипломом лауреата III степени.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numPr>
          <w:ilvl w:val="1"/>
          <w:numId w:val="2"/>
        </w:numPr>
        <w:ind w:firstLine="709"/>
        <w:jc w:val="both"/>
        <w:spacing w:after="0" w:line="360" w:lineRule="auto"/>
        <w:tabs>
          <w:tab w:val="left" w:pos="0" w:leader="none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«За системную благотворительность» участвуют 2 категории участников –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коммерческие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некоммерческие организации.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указанной номинации определяется 2 первых места, 2 вторых места, 2 третьих места в зависимости от категории участника (коммерческие организации и физические лица).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в каждой категории победители награждаются: наградой «Общественное признание» за 1-е место и дипломом лауреата I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в каждой категории победители награждаются: наградой «Общественное признание» за 2-е место и дипломом лауреата II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в каждой категории победители награждаются: наградой «Общественное признание» за 3-е место и дипломом лауреата III степени.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7.5.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оминаци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«Социальное СМИ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участвуют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печатные издания, радиостанции, ТВ-каналы, отдельные журналисты и блогеры, группы журналистов (блогеров), интернет-издания (каналы,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паблики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сетевые издания и т. д.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указанной номинации определяется 1, 2 и 3 место.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место победитель награждается: наградой «Общественное признание» за 1-е место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второе место победитель награждается: наградой «Общественное признание» за 2-е место и дипломом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5"/>
        <w:ind w:left="0" w:firstLine="709"/>
        <w:jc w:val="both"/>
        <w:spacing w:after="0" w:line="360" w:lineRule="auto"/>
        <w:tabs>
          <w:tab w:val="left" w:pos="4068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третье место победитель награждается: наградой «Общественное признание» за 3-е место и дипломом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left="720" w:firstLine="709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«СЕМЬЯ ВО БЛАГО»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участвуют 2 категории участников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некоммерческие организации, коммерческие организации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указанной номинации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лауреатов из числа все номинантов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решению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число лауреатов в данной номинации может быть увеличено или уменьшено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количества и качества поданных заявок.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наградой «Общественное признание» - Специальная номинация</w:t>
      </w:r>
      <w:r>
        <w:rPr>
          <w:rFonts w:ascii="Times New Roman" w:hAnsi="Times New Roman" w:cs="Times New Roman"/>
          <w:sz w:val="28"/>
          <w:szCs w:val="28"/>
        </w:rPr>
        <w:t xml:space="preserve"> «Семья во Благо» </w:t>
      </w:r>
      <w:r>
        <w:rPr>
          <w:rFonts w:ascii="Times New Roman" w:hAnsi="Times New Roman" w:cs="Times New Roman"/>
          <w:sz w:val="28"/>
          <w:szCs w:val="28"/>
        </w:rPr>
        <w:t xml:space="preserve">и дипломами лауреата.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пециальн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«Помощь бойцам СВО и их семьям»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участвуют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физические лица, инициативные группы, клубы,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движения, некоммерческие организации, коммерческие организации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указанной номинации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лауреатов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участников</w:t>
      </w:r>
      <w:r>
        <w:rPr>
          <w:rFonts w:ascii="Times New Roman" w:hAnsi="Times New Roman" w:cs="Times New Roman"/>
          <w:sz w:val="28"/>
          <w:szCs w:val="28"/>
        </w:rPr>
        <w:t xml:space="preserve">. П</w:t>
      </w:r>
      <w:r>
        <w:rPr>
          <w:rFonts w:ascii="Times New Roman" w:hAnsi="Times New Roman" w:cs="Times New Roman"/>
          <w:sz w:val="28"/>
          <w:szCs w:val="28"/>
        </w:rPr>
        <w:t xml:space="preserve">о решению Конкурсной комиссии, </w:t>
      </w:r>
      <w:r>
        <w:rPr>
          <w:rFonts w:ascii="Times New Roman" w:hAnsi="Times New Roman" w:cs="Times New Roman"/>
          <w:sz w:val="28"/>
          <w:szCs w:val="28"/>
        </w:rPr>
        <w:t xml:space="preserve">число лауреатов в данной номинации может быть увеличено или уменьшено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количества и качества поданных заявок.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наградой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щественное признание» - Специальная номинация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«Помощь бойцам СВО»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дипломами лауреата.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Дополнительная информация</w:t>
      </w:r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8.1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Награда имеет негосударственный общественный статус и не имеет денежного выражения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8.3.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Церемония награждения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лауреатов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 участников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ремии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является заключительным этапом,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подведение итогов происходит на торжественном мероприятии, во время которого объявляются лауреаты и дипломанты,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проходит в текущем году в торжественной обстановке.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имеет право отказать претенденту в участии на основании несоответствия требованиям настоящего Положения, аннулировать результаты в номинации, где были обнаружены несоответствия требованиям и условиям, предъявляемым к номинированию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ремию.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8.5.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невостребованности призового фонда в рамках проведения конкурса «Во Благо» в 202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недостаточного количества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качественных участников)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, призовая продукция будет выдана в рамках проведения конкурса «Во Благо» в 202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8.6. Заявка на участие в Премии Общественной палаты Новосибирской области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за вклад в области благотворительности и добровольчества «ВО БЛАГО» - 2025 </w:t>
      </w:r>
      <w:r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  <w:r>
        <w:rPr>
          <w:rFonts w:ascii="Times New Roman" w:hAnsi="Times New Roman" w:cs="Times New Roman"/>
          <w:b/>
          <w:sz w:val="32"/>
          <w:szCs w:val="32"/>
        </w:rPr>
        <w:t xml:space="preserve">должна быть подписана</w:t>
      </w:r>
      <w:r>
        <w:rPr>
          <w:rFonts w:ascii="Times New Roman" w:hAnsi="Times New Roman" w:cs="Times New Roman"/>
          <w:b/>
          <w:sz w:val="32"/>
          <w:szCs w:val="32"/>
        </w:rPr>
        <w:t xml:space="preserve"> заявителем</w:t>
      </w:r>
      <w:r>
        <w:rPr>
          <w:rFonts w:ascii="Times New Roman" w:hAnsi="Times New Roman" w:cs="Times New Roman"/>
          <w:b/>
          <w:sz w:val="32"/>
          <w:szCs w:val="32"/>
        </w:rPr>
        <w:t xml:space="preserve">, к заявке необходимо приложить заполненное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Согласие на обработку персональных данных участника мероприятия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661"/>
        <w:ind w:firstLine="709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проведении премии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вклад в области благотворительности и добровольчества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 БЛАГО» в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 области в номинации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«Благотворитель года»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коммерческие организации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и физи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ческие лиц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right="360" w:firstLine="709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1"/>
        <w:gridCol w:w="4343"/>
      </w:tblGrid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Данные о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номинаторе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ФИО или полное наименование организации с указанием организационно-правовой формы (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коммерческие организации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или физ.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лицо)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аполняется при наличии)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Контактное лицо по заявке (ФИО, тел, адрес электронной почты)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Данные о номинанте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физического лица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или полное наименование организации с указанием организационно-правовой формы (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коммерческие организации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или физ.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лицо)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Место работы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должность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(для физ. лиц)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Кому конкретно оказывалась помощь (указать/перечислить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категории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, учреждения, фонды, объединения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, группы, осуществляющие общественно-полезную деятельность, поддержка социальных проектов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и т. д.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Каким образом оказывалась помощь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материальный и/или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финансовы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вклад,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перечисления, предоставление товаров, услуг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адресная благотворительная помощь, целевая благотворительная помощь населению, организациям, инициативным группам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осуществляющим общественно-полезную деятельность, поддержка социальных проектов,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проведение мероприятий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т.д.)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Количество оказанных услуг населению,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учреждениям, фондам, объединениям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организациям, инициативным группам, осуществляющим общественно-полезную деятельность, поддержка социальных проектов (каких?),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и т. д.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в том числе количество мероприятий и их участников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чем, на ваш взгляд, заключается социальная значимость данной благотворительности?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Каковы приоритеты в благотворительной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деятельности номинанта (если они существуют)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Позитивные изменения в жизни конкретных людей и целевых групп, которые произошли в результате благотворительной деятельности номинанта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Отзывы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Копии публикаций, ссылки на электронные публикации, теле и радиоэфиры, благодарственные письма или другая информация подтверждающая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r>
          </w:p>
        </w:tc>
      </w:tr>
    </w:tbl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со статьей 9 Федерального закона от 27.07.2006 N 152-ФЗ «О персональных данных»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настоящим даю согласие с условиями конкурса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т, в том числе в сети Интернет.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</w:t>
      </w:r>
      <w:r>
        <w:rPr>
          <w:rFonts w:ascii="Times New Roman" w:hAnsi="Times New Roman" w:eastAsia="Calibri" w:cs="Times New Roman"/>
          <w:szCs w:val="28"/>
        </w:rPr>
        <w:t xml:space="preserve">8</w:t>
      </w:r>
      <w:r>
        <w:rPr>
          <w:rFonts w:ascii="Times New Roman" w:hAnsi="Times New Roman" w:eastAsia="Calibri" w:cs="Times New Roman"/>
          <w:szCs w:val="28"/>
        </w:rPr>
        <w:t xml:space="preserve">:00 </w:t>
      </w:r>
      <w:r>
        <w:rPr>
          <w:rFonts w:ascii="Times New Roman" w:hAnsi="Times New Roman" w:eastAsia="Calibri" w:cs="Times New Roman"/>
          <w:szCs w:val="28"/>
        </w:rPr>
        <w:t xml:space="preserve">ч. </w:t>
      </w:r>
      <w:r>
        <w:rPr>
          <w:rFonts w:ascii="Times New Roman" w:hAnsi="Times New Roman" w:eastAsia="Calibri" w:cs="Times New Roman"/>
          <w:szCs w:val="28"/>
        </w:rPr>
        <w:t xml:space="preserve">«</w:t>
      </w:r>
      <w:r>
        <w:rPr>
          <w:rFonts w:ascii="Times New Roman" w:hAnsi="Times New Roman" w:eastAsia="Calibri" w:cs="Times New Roman"/>
          <w:szCs w:val="28"/>
        </w:rPr>
        <w:t xml:space="preserve">3</w:t>
      </w:r>
      <w:r>
        <w:rPr>
          <w:rFonts w:ascii="Times New Roman" w:hAnsi="Times New Roman" w:eastAsia="Calibri" w:cs="Times New Roman"/>
          <w:szCs w:val="28"/>
        </w:rPr>
        <w:t xml:space="preserve">1»</w:t>
      </w:r>
      <w:r>
        <w:rPr>
          <w:rFonts w:ascii="Times New Roman" w:hAnsi="Times New Roman" w:eastAsia="Calibri" w:cs="Times New Roman"/>
          <w:szCs w:val="28"/>
        </w:rPr>
        <w:t xml:space="preserve"> октября </w:t>
      </w:r>
      <w:r>
        <w:rPr>
          <w:rFonts w:ascii="Times New Roman" w:hAnsi="Times New Roman" w:eastAsia="Calibri" w:cs="Times New Roman"/>
          <w:szCs w:val="28"/>
        </w:rPr>
        <w:t xml:space="preserve">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года</w:t>
      </w:r>
      <w:r>
        <w:rPr>
          <w:rFonts w:ascii="Times New Roman" w:hAnsi="Times New Roman" w:eastAsia="Calibri" w:cs="Times New Roman"/>
          <w:szCs w:val="28"/>
        </w:rPr>
        <w:t xml:space="preserve">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аппарат Общественной палаты НСО.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14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</w:t>
      </w:r>
      <w:r>
        <w:rPr>
          <w:rFonts w:ascii="Times New Roman" w:hAnsi="Times New Roman"/>
          <w:color w:val="000000" w:themeColor="text1"/>
          <w:sz w:val="28"/>
        </w:rPr>
        <w:t xml:space="preserve">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</w:t>
      </w:r>
      <w:r>
        <w:rPr>
          <w:rFonts w:ascii="Times New Roman" w:hAnsi="Times New Roman"/>
          <w:color w:val="000000" w:themeColor="text1"/>
          <w:sz w:val="28"/>
        </w:rPr>
        <w:t xml:space="preserve">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 области в номинации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«Лидер ко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рпоративной благотворительности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(коммерческие организации)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при приеме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right="360" w:firstLine="709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49"/>
        <w:gridCol w:w="4627"/>
      </w:tblGrid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ind w:right="360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Данные о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номинаторе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ФИО или полное наименование организации с указанием организационно правовой формы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(заполняется при наличии)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Контактное лицо по заявке (ФИО, тел, адрес электронной почты)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6" w:type="dxa"/>
            <w:textDirection w:val="lrTb"/>
            <w:noWrap w:val="false"/>
          </w:tcPr>
          <w:p>
            <w:pPr>
              <w:ind w:hanging="39"/>
              <w:jc w:val="center"/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Данные о номинанте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Название предприятия/организации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с указанием организационно правовой формы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  <w:trHeight w:val="5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 руководителя и должность полностью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Адрес, телефон, e-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right="360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tabs>
                <w:tab w:val="left" w:pos="270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Сфера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Кому конкретно оказывалась помощь (указать/перечислить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категории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, учреждения, фонды, объединения, инициативные группы,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осуществляющие общественно-полезную деятельность, поддержка социальных проектов, проведение мероприятий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, направленных на развитие благотворительности и добровольчества в Новосибирской области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и т. д.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Наличие, количество, тематика социальных программ (направлений) в компании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Что конкретно предприняла компания или ее сотрудники, осуществляя благотворительную и/или добровольческую деятельность?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Объем оказанной благотворительной помощи (с указанием суммы благотворительных перечислений, перечня переданных в качестве благотворительной помощи товаров и услуг и денежного эквивалента их стоимости)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Виды благотворительной /добровольческой деятельности, помощи, оказываемых предприятием, организацией (материальная,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финансо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предоставление товаров, услуг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адресная благотворительная помощь, целевая благотворительная помощь населению, организациям, инициативным группам,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осуществляющим общественно-полезную деятельность, поддержка социальных проектов, проведение мероприятий, собственные проекты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т.д.)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  <w:trHeight w:val="17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Содержание добровольческого труда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количество сотрудников, участвовавших в благотворительной и/или добровольческой деятельности, а также общее количество часов, отданных сотрудниками в качестве волонтерского труда, или его денежный эквивалент (по среднерыночным ценам или из расчета ММРОТ)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Позитивные изменения в жизни конкретных людей и целевых групп, которые произошли в результате благотворительной и/или добровольческой деятельности компании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Какова социальная значимость благотворительной, добровольческой деятельности предприятия, организации?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Вовлечение в реализацию благотворительной, добровольческой деятельности предприятия местных сообществ, жителей, бизнес-партнеров,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органов власти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т.д.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Какой вклад, на ваш взгляд, деятельность предприятия вносит в развитие добровольчества и благотворительности на территории Новосибирской области?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Отзывы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color w:val="ed7d31" w:themeColor="accent2"/>
                <w:sz w:val="28"/>
                <w:szCs w:val="28"/>
                <w:lang w:eastAsia="ko-KR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color w:val="ed7d31" w:themeColor="accent2"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49" w:type="dxa"/>
            <w:textDirection w:val="lrTb"/>
            <w:noWrap w:val="false"/>
          </w:tcPr>
          <w:p>
            <w:pPr>
              <w:ind w:hanging="39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Копии публикаций, ссылки на электронные публикации, теле и радиоэфиры, благодарственные письма или другая информация подтверждающая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color w:val="ed7d31" w:themeColor="accent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color w:val="ed7d31" w:themeColor="accent2"/>
                <w:sz w:val="28"/>
                <w:szCs w:val="28"/>
                <w:lang w:eastAsia="ko-KR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b/>
                <w:bCs/>
                <w:color w:val="ed7d31" w:themeColor="accent2"/>
                <w:sz w:val="28"/>
                <w:szCs w:val="28"/>
                <w:lang w:eastAsia="ko-KR"/>
              </w:rPr>
            </w:r>
          </w:p>
        </w:tc>
      </w:tr>
    </w:tbl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со статьей 9 Федерального закона от 27.07.2006 N 152-ФЗ «О персональных данных»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</w:t>
      </w:r>
      <w:r>
        <w:rPr>
          <w:rFonts w:ascii="Times New Roman" w:hAnsi="Times New Roman" w:eastAsia="Calibri" w:cs="Times New Roman"/>
          <w:szCs w:val="28"/>
        </w:rPr>
        <w:t xml:space="preserve">8</w:t>
      </w:r>
      <w:r>
        <w:rPr>
          <w:rFonts w:ascii="Times New Roman" w:hAnsi="Times New Roman" w:eastAsia="Calibri" w:cs="Times New Roman"/>
          <w:szCs w:val="28"/>
        </w:rPr>
        <w:t xml:space="preserve">:00</w:t>
      </w:r>
      <w:r>
        <w:rPr>
          <w:rFonts w:ascii="Times New Roman" w:hAnsi="Times New Roman" w:eastAsia="Calibri" w:cs="Times New Roman"/>
          <w:szCs w:val="28"/>
        </w:rPr>
        <w:t xml:space="preserve"> ч.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«</w:t>
      </w:r>
      <w:r>
        <w:rPr>
          <w:rFonts w:ascii="Times New Roman" w:hAnsi="Times New Roman" w:eastAsia="Calibri" w:cs="Times New Roman"/>
          <w:szCs w:val="28"/>
        </w:rPr>
        <w:t xml:space="preserve">3</w:t>
      </w:r>
      <w:r>
        <w:rPr>
          <w:rFonts w:ascii="Times New Roman" w:hAnsi="Times New Roman" w:eastAsia="Calibri" w:cs="Times New Roman"/>
          <w:szCs w:val="28"/>
        </w:rPr>
        <w:t xml:space="preserve">1» о</w:t>
      </w:r>
      <w:r>
        <w:rPr>
          <w:rFonts w:ascii="Times New Roman" w:hAnsi="Times New Roman" w:eastAsia="Calibri" w:cs="Times New Roman"/>
          <w:szCs w:val="28"/>
        </w:rPr>
        <w:t xml:space="preserve">ктя</w:t>
      </w:r>
      <w:r>
        <w:rPr>
          <w:rFonts w:ascii="Times New Roman" w:hAnsi="Times New Roman" w:eastAsia="Calibri" w:cs="Times New Roman"/>
          <w:szCs w:val="28"/>
        </w:rPr>
        <w:t xml:space="preserve">бря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года</w:t>
      </w:r>
      <w:r>
        <w:rPr>
          <w:rFonts w:ascii="Times New Roman" w:hAnsi="Times New Roman" w:eastAsia="Calibri" w:cs="Times New Roman"/>
          <w:szCs w:val="28"/>
        </w:rPr>
        <w:t xml:space="preserve">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аппарат Общественной палаты НСО.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15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</w:t>
      </w:r>
      <w:r>
        <w:rPr>
          <w:rFonts w:ascii="Times New Roman" w:hAnsi="Times New Roman"/>
          <w:color w:val="000000" w:themeColor="text1"/>
          <w:sz w:val="28"/>
        </w:rPr>
        <w:t xml:space="preserve">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</w:t>
      </w:r>
      <w:r>
        <w:rPr>
          <w:rFonts w:ascii="Times New Roman" w:hAnsi="Times New Roman"/>
          <w:color w:val="000000" w:themeColor="text1"/>
          <w:sz w:val="28"/>
        </w:rPr>
        <w:t xml:space="preserve">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ind w:firstLine="709"/>
        <w:spacing w:line="360" w:lineRule="auto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br w:type="page" w:clear="all"/>
      </w:r>
      <w:r>
        <w:rPr>
          <w:rFonts w:ascii="Times New Roman" w:hAnsi="Times New Roman" w:eastAsia="Calibri" w:cs="Times New Roman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области в номинации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«З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а системную благотворительность»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некоммерческие организации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и коммерческие организации)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360"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при приеме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70"/>
        <w:tblW w:w="9811" w:type="dxa"/>
        <w:tblInd w:w="-318" w:type="dxa"/>
        <w:tblLook w:val="04A0" w:firstRow="1" w:lastRow="0" w:firstColumn="1" w:lastColumn="0" w:noHBand="0" w:noVBand="1"/>
      </w:tblPr>
      <w:tblGrid>
        <w:gridCol w:w="5104"/>
        <w:gridCol w:w="4707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1" w:type="dxa"/>
            <w:textDirection w:val="lrTb"/>
            <w:noWrap w:val="false"/>
          </w:tcPr>
          <w:p>
            <w:pPr>
              <w:ind w:firstLine="709"/>
              <w:jc w:val="center"/>
              <w:spacing w:line="360" w:lineRule="auto"/>
              <w:rPr>
                <w:sz w:val="28"/>
                <w:szCs w:val="28"/>
              </w:rPr>
              <w:outlineLvl w:val="0"/>
            </w:pPr>
            <w:r>
              <w:rPr>
                <w:b/>
                <w:bCs/>
                <w:sz w:val="28"/>
                <w:szCs w:val="28"/>
              </w:rPr>
              <w:t xml:space="preserve">Данные о </w:t>
            </w:r>
            <w:r>
              <w:rPr>
                <w:b/>
                <w:bCs/>
                <w:sz w:val="28"/>
                <w:szCs w:val="28"/>
              </w:rPr>
              <w:t xml:space="preserve">номинаторе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ФИО или полное наименование организации с указанием организационно-правовой формы (НКО или </w:t>
            </w:r>
            <w:r>
              <w:rPr>
                <w:bCs/>
                <w:sz w:val="28"/>
                <w:szCs w:val="28"/>
              </w:rPr>
              <w:t xml:space="preserve">коммерч.организация</w:t>
            </w:r>
            <w:r>
              <w:rPr>
                <w:bCs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(заполняется при наличии)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Контактное лицо по заявке (ФИО, тел, адрес электронной почты)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11" w:type="dxa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Данные о номинанте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предприятия/организации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 указанием организационно-правовой формы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ФИО членов инициативной группы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руководителя и должность полностью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телефон, 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проблемы, на решение которой направлена инициатива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 системность благотворительной деятельности, выдвигаемой на </w:t>
            </w:r>
            <w:r>
              <w:rPr>
                <w:sz w:val="28"/>
                <w:szCs w:val="28"/>
              </w:rPr>
              <w:t xml:space="preserve">Премию</w:t>
            </w:r>
            <w:r>
              <w:rPr>
                <w:sz w:val="28"/>
                <w:szCs w:val="28"/>
              </w:rPr>
              <w:t xml:space="preserve">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Какова стратегия/</w:t>
            </w:r>
            <w:r>
              <w:rPr>
                <w:sz w:val="28"/>
                <w:szCs w:val="28"/>
              </w:rPr>
              <w:t xml:space="preserve">результат  в</w:t>
            </w:r>
            <w:r>
              <w:rPr>
                <w:sz w:val="28"/>
                <w:szCs w:val="28"/>
              </w:rPr>
              <w:t xml:space="preserve">  долгосрочной перспективе, направленная на качественное решение проблемы?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Кому конкретно оказывалась помощь (указать/перечислить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благополучателей</w:t>
            </w:r>
            <w:r>
              <w:rPr>
                <w:bCs/>
                <w:sz w:val="28"/>
                <w:szCs w:val="28"/>
              </w:rPr>
              <w:t xml:space="preserve">, организации, фонды, объединения, инициативные группы, осуществляющие общественно-полезную деятельность, поддержка социальных проектов, проведение мероприятий, направленных на развитие благотворительности и добровольчества в Новосибирской </w:t>
            </w:r>
            <w:r>
              <w:rPr>
                <w:bCs/>
                <w:sz w:val="28"/>
                <w:szCs w:val="28"/>
              </w:rPr>
              <w:t xml:space="preserve">области  и</w:t>
            </w:r>
            <w:r>
              <w:rPr>
                <w:bCs/>
                <w:sz w:val="28"/>
                <w:szCs w:val="28"/>
              </w:rPr>
              <w:t xml:space="preserve"> т. д.</w:t>
            </w:r>
            <w:r>
              <w:rPr>
                <w:bCs/>
                <w:sz w:val="28"/>
                <w:szCs w:val="28"/>
              </w:rPr>
              <w:t xml:space="preserve">)</w:t>
            </w:r>
            <w:r>
              <w:rPr>
                <w:bCs/>
                <w:sz w:val="28"/>
                <w:szCs w:val="28"/>
              </w:rPr>
              <w:t xml:space="preserve">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Позитивные изменения в жизни конкретных людей и целевых групп, которые произошли в результате реализации инициативы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Каковы качественные и количественные результаты реализации инициативы (объем и содержание привлеченной/оказанной благотворительной помощи или его денежный эквивалент, или другие показатели)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Появились ли у инициативы сторонники, партнеры, </w:t>
            </w:r>
            <w:r>
              <w:rPr>
                <w:sz w:val="28"/>
                <w:szCs w:val="28"/>
              </w:rPr>
              <w:t xml:space="preserve">единомышленники?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 реализацию благотворительной, добровольческой </w:t>
            </w:r>
            <w:r>
              <w:rPr>
                <w:sz w:val="28"/>
                <w:szCs w:val="28"/>
              </w:rPr>
              <w:t xml:space="preserve">деятельности  местных</w:t>
            </w:r>
            <w:r>
              <w:rPr>
                <w:sz w:val="28"/>
                <w:szCs w:val="28"/>
              </w:rPr>
              <w:t xml:space="preserve"> сообществ, жителей, бизнес-партнеров, органов власти и .т.д.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Отзывы </w:t>
            </w:r>
            <w:r>
              <w:rPr>
                <w:sz w:val="28"/>
                <w:szCs w:val="28"/>
              </w:rPr>
              <w:t xml:space="preserve">благополучателей</w:t>
            </w:r>
            <w:r>
              <w:rPr>
                <w:sz w:val="28"/>
                <w:szCs w:val="28"/>
              </w:rPr>
              <w:t xml:space="preserve"> (если имеются)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bCs/>
                <w:color w:val="c45911" w:themeColor="accent2" w:themeShade="B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публикаций, ссылки на электронные публикации, теле и радиоэфиры или другая информация подтверждающая деятельность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7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bCs/>
                <w:color w:val="c45911" w:themeColor="accent2" w:themeShade="BF"/>
                <w:sz w:val="28"/>
                <w:szCs w:val="28"/>
              </w:rPr>
            </w:r>
          </w:p>
        </w:tc>
      </w:tr>
    </w:tbl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со статьей 9 Федерального закона от 27.07.2006 N 152-ФЗ «О персональных данных»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 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</w:t>
      </w:r>
      <w:r>
        <w:rPr>
          <w:rFonts w:ascii="Times New Roman" w:hAnsi="Times New Roman" w:eastAsia="Calibri" w:cs="Times New Roman"/>
          <w:szCs w:val="28"/>
        </w:rPr>
        <w:t xml:space="preserve">8</w:t>
      </w:r>
      <w:r>
        <w:rPr>
          <w:rFonts w:ascii="Times New Roman" w:hAnsi="Times New Roman" w:eastAsia="Calibri" w:cs="Times New Roman"/>
          <w:szCs w:val="28"/>
        </w:rPr>
        <w:t xml:space="preserve">:00 </w:t>
      </w:r>
      <w:r>
        <w:rPr>
          <w:rFonts w:ascii="Times New Roman" w:hAnsi="Times New Roman" w:eastAsia="Calibri" w:cs="Times New Roman"/>
          <w:szCs w:val="28"/>
        </w:rPr>
        <w:t xml:space="preserve">ч. </w:t>
      </w:r>
      <w:r>
        <w:rPr>
          <w:rFonts w:ascii="Times New Roman" w:hAnsi="Times New Roman" w:eastAsia="Calibri" w:cs="Times New Roman"/>
          <w:szCs w:val="28"/>
        </w:rPr>
        <w:t xml:space="preserve">«</w:t>
      </w:r>
      <w:r>
        <w:rPr>
          <w:rFonts w:ascii="Times New Roman" w:hAnsi="Times New Roman" w:eastAsia="Calibri" w:cs="Times New Roman"/>
          <w:szCs w:val="28"/>
        </w:rPr>
        <w:t xml:space="preserve">3</w:t>
      </w:r>
      <w:r>
        <w:rPr>
          <w:rFonts w:ascii="Times New Roman" w:hAnsi="Times New Roman" w:eastAsia="Calibri" w:cs="Times New Roman"/>
          <w:szCs w:val="28"/>
        </w:rPr>
        <w:t xml:space="preserve">1» о</w:t>
      </w:r>
      <w:r>
        <w:rPr>
          <w:rFonts w:ascii="Times New Roman" w:hAnsi="Times New Roman" w:eastAsia="Calibri" w:cs="Times New Roman"/>
          <w:szCs w:val="28"/>
        </w:rPr>
        <w:t xml:space="preserve">кт</w:t>
      </w:r>
      <w:r>
        <w:rPr>
          <w:rFonts w:ascii="Times New Roman" w:hAnsi="Times New Roman" w:eastAsia="Calibri" w:cs="Times New Roman"/>
          <w:szCs w:val="28"/>
        </w:rPr>
        <w:t xml:space="preserve">бря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года</w:t>
      </w:r>
      <w:r>
        <w:rPr>
          <w:rFonts w:ascii="Times New Roman" w:hAnsi="Times New Roman" w:eastAsia="Calibri" w:cs="Times New Roman"/>
          <w:szCs w:val="28"/>
        </w:rPr>
        <w:t xml:space="preserve">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аппарат Общественной палаты НСО.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16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</w:t>
      </w:r>
      <w:r>
        <w:rPr>
          <w:rFonts w:ascii="Times New Roman" w:hAnsi="Times New Roman"/>
          <w:color w:val="000000" w:themeColor="text1"/>
          <w:sz w:val="28"/>
        </w:rPr>
        <w:t xml:space="preserve">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</w:t>
      </w:r>
      <w:r>
        <w:rPr>
          <w:rFonts w:ascii="Times New Roman" w:hAnsi="Times New Roman"/>
          <w:color w:val="000000" w:themeColor="text1"/>
          <w:sz w:val="28"/>
        </w:rPr>
        <w:t xml:space="preserve">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ind w:firstLine="709"/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 области в номинации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Социальное СМИ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360"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при приеме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70"/>
        <w:tblW w:w="9952" w:type="dxa"/>
        <w:tblInd w:w="-318" w:type="dxa"/>
        <w:tblLook w:val="04A0" w:firstRow="1" w:lastRow="0" w:firstColumn="1" w:lastColumn="0" w:noHBand="0" w:noVBand="1"/>
      </w:tblPr>
      <w:tblGrid>
        <w:gridCol w:w="5104"/>
        <w:gridCol w:w="4848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ind w:firstLine="709"/>
              <w:jc w:val="center"/>
              <w:spacing w:line="360" w:lineRule="auto"/>
              <w:rPr>
                <w:sz w:val="28"/>
                <w:szCs w:val="28"/>
              </w:rPr>
              <w:outlineLvl w:val="0"/>
            </w:pPr>
            <w:r>
              <w:rPr>
                <w:b/>
                <w:bCs/>
                <w:sz w:val="28"/>
                <w:szCs w:val="28"/>
              </w:rPr>
              <w:t xml:space="preserve">Данные о </w:t>
            </w:r>
            <w:r>
              <w:rPr>
                <w:b/>
                <w:bCs/>
                <w:sz w:val="28"/>
                <w:szCs w:val="28"/>
              </w:rPr>
              <w:t xml:space="preserve">номинаторе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ФИО или полное наименование организации с указанием организационно правовой формы</w:t>
            </w:r>
            <w:r>
              <w:rPr>
                <w:sz w:val="28"/>
                <w:szCs w:val="28"/>
              </w:rPr>
            </w:r>
          </w:p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(заполняется при наличии)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Контактное лицо по заявке (ФИО, тел, адрес электронной почты)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Данные о номинанте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азвание СМИ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  <w:t xml:space="preserve"> журналиста, блогера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канала, </w:t>
            </w:r>
            <w:r>
              <w:rPr>
                <w:sz w:val="28"/>
                <w:szCs w:val="28"/>
              </w:rPr>
              <w:t xml:space="preserve">паблика</w:t>
            </w:r>
            <w:r>
              <w:rPr>
                <w:sz w:val="28"/>
                <w:szCs w:val="28"/>
              </w:rPr>
              <w:t xml:space="preserve">, интернет-издания и т. д. </w:t>
            </w:r>
            <w:r>
              <w:rPr>
                <w:sz w:val="28"/>
                <w:szCs w:val="28"/>
              </w:rPr>
              <w:t xml:space="preserve">инициативной группы/</w:t>
            </w:r>
            <w:r>
              <w:rPr>
                <w:sz w:val="28"/>
                <w:szCs w:val="28"/>
              </w:rPr>
              <w:t xml:space="preserve">СМИ, </w:t>
            </w:r>
            <w:r>
              <w:rPr>
                <w:sz w:val="28"/>
                <w:szCs w:val="28"/>
              </w:rPr>
              <w:t xml:space="preserve">блогера</w:t>
            </w:r>
            <w:r>
              <w:rPr>
                <w:sz w:val="28"/>
                <w:szCs w:val="28"/>
              </w:rPr>
              <w:t xml:space="preserve"> и т. 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редакции, телефон, 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  <w:t xml:space="preserve">, аккаунты</w:t>
            </w:r>
            <w:r>
              <w:rPr>
                <w:sz w:val="28"/>
                <w:szCs w:val="28"/>
              </w:rPr>
              <w:t xml:space="preserve"> номинанта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руководителя и должность полностью</w:t>
            </w:r>
            <w:r>
              <w:rPr>
                <w:sz w:val="28"/>
                <w:szCs w:val="28"/>
              </w:rPr>
              <w:t xml:space="preserve"> (если имеется)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тематика СМИ и/или специализация, территория распространения, тираж</w:t>
            </w:r>
            <w:r>
              <w:rPr>
                <w:sz w:val="28"/>
                <w:szCs w:val="28"/>
              </w:rPr>
              <w:t xml:space="preserve">, охват аудитории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Регулярность и неформальность в освещении тем благотворительности и добровольчества (количество и качество публикаций, теле и радиоэфиров)</w:t>
            </w:r>
            <w:r>
              <w:rPr>
                <w:sz w:val="28"/>
                <w:szCs w:val="28"/>
              </w:rPr>
              <w:t xml:space="preserve">, периодичность, количество выхода материала, программ, эфиров и т. д.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форм подачи материала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конкретно оказывалась информационная поддержка (указать/перечислить </w:t>
            </w:r>
            <w:r>
              <w:rPr>
                <w:sz w:val="28"/>
                <w:szCs w:val="28"/>
              </w:rPr>
              <w:t xml:space="preserve">благополучателей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организации, фонды, объединения, инициативные группы, осуществляющие общественно-полезную деятельность, поддержка социальных проектов, проведение мероприятий, направленных на развитие благотворительности и добровольчества в Новосибирской области и т. д.</w:t>
            </w:r>
            <w:r>
              <w:rPr>
                <w:bCs/>
                <w:sz w:val="28"/>
                <w:szCs w:val="28"/>
              </w:rPr>
              <w:t xml:space="preserve">)</w:t>
            </w:r>
            <w:r>
              <w:rPr>
                <w:bCs/>
                <w:sz w:val="28"/>
                <w:szCs w:val="28"/>
              </w:rPr>
              <w:t xml:space="preserve">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благотворительные и добровольческие инициативы номинанта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поддержка благотворительных и добровольческих инициатив общественных объединений и других сообществ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Популяризация благотворительности и добровольчества на территории Новосибирской области</w:t>
            </w:r>
            <w:r>
              <w:rPr>
                <w:sz w:val="28"/>
                <w:szCs w:val="28"/>
              </w:rPr>
              <w:t xml:space="preserve">, содействие развитию благотворительности, каким образом данная информационная деятельность влияет на развитие благотворительности и добровольчества?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Позитивные изменения в жизни конкретных людей и целевых групп, которые произошли в результате социальной активности СМИ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Способствовали ли публикации/эфиры повышению благотворительной или добровольческой активности населения или его отдельных групп (приведите примеры)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Отзывы </w:t>
            </w:r>
            <w:r>
              <w:rPr>
                <w:sz w:val="28"/>
                <w:szCs w:val="28"/>
              </w:rPr>
              <w:t xml:space="preserve">благополучателей</w:t>
            </w:r>
            <w:r>
              <w:rPr>
                <w:sz w:val="28"/>
                <w:szCs w:val="28"/>
              </w:rPr>
              <w:t xml:space="preserve"> (если имеются), читателей/зрителей/слушателей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bCs/>
                <w:color w:val="c45911" w:themeColor="accent2" w:themeShade="B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публикаций, ссылки на электронные публикации, теле и радиоэфиры или другая информация подтверждающая деятельность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bCs/>
                <w:color w:val="c45911" w:themeColor="accent2" w:themeShade="BF"/>
                <w:sz w:val="28"/>
                <w:szCs w:val="28"/>
              </w:rPr>
            </w:r>
          </w:p>
        </w:tc>
      </w:tr>
    </w:tbl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со статьей 9 Федерального закона от 27.07.2006 N 152-ФЗ «О персональных данных»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настоящим даю согласие с условиями конкурса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т, в том числе в сети Интернет.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 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</w:t>
      </w:r>
      <w:r>
        <w:rPr>
          <w:rFonts w:ascii="Times New Roman" w:hAnsi="Times New Roman" w:eastAsia="Calibri" w:cs="Times New Roman"/>
          <w:szCs w:val="28"/>
        </w:rPr>
        <w:t xml:space="preserve">8</w:t>
      </w:r>
      <w:r>
        <w:rPr>
          <w:rFonts w:ascii="Times New Roman" w:hAnsi="Times New Roman" w:eastAsia="Calibri" w:cs="Times New Roman"/>
          <w:szCs w:val="28"/>
        </w:rPr>
        <w:t xml:space="preserve">:00</w:t>
      </w:r>
      <w:r>
        <w:rPr>
          <w:rFonts w:ascii="Times New Roman" w:hAnsi="Times New Roman" w:eastAsia="Calibri" w:cs="Times New Roman"/>
          <w:szCs w:val="28"/>
        </w:rPr>
        <w:t xml:space="preserve"> ч.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«</w:t>
      </w:r>
      <w:r>
        <w:rPr>
          <w:rFonts w:ascii="Times New Roman" w:hAnsi="Times New Roman" w:eastAsia="Calibri" w:cs="Times New Roman"/>
          <w:szCs w:val="28"/>
        </w:rPr>
        <w:t xml:space="preserve">3</w:t>
      </w:r>
      <w:r>
        <w:rPr>
          <w:rFonts w:ascii="Times New Roman" w:hAnsi="Times New Roman" w:eastAsia="Calibri" w:cs="Times New Roman"/>
          <w:szCs w:val="28"/>
        </w:rPr>
        <w:t xml:space="preserve">1» о</w:t>
      </w:r>
      <w:r>
        <w:rPr>
          <w:rFonts w:ascii="Times New Roman" w:hAnsi="Times New Roman" w:eastAsia="Calibri" w:cs="Times New Roman"/>
          <w:szCs w:val="28"/>
        </w:rPr>
        <w:t xml:space="preserve">кт</w:t>
      </w:r>
      <w:r>
        <w:rPr>
          <w:rFonts w:ascii="Times New Roman" w:hAnsi="Times New Roman" w:eastAsia="Calibri" w:cs="Times New Roman"/>
          <w:szCs w:val="28"/>
        </w:rPr>
        <w:t xml:space="preserve">ября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года</w:t>
      </w:r>
      <w:r>
        <w:rPr>
          <w:rFonts w:ascii="Times New Roman" w:hAnsi="Times New Roman" w:eastAsia="Calibri" w:cs="Times New Roman"/>
          <w:szCs w:val="28"/>
        </w:rPr>
        <w:t xml:space="preserve">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аппарат Общественной палаты НСО.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17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</w:t>
      </w:r>
      <w:r>
        <w:rPr>
          <w:rFonts w:ascii="Times New Roman" w:hAnsi="Times New Roman"/>
          <w:color w:val="000000" w:themeColor="text1"/>
          <w:sz w:val="28"/>
        </w:rPr>
        <w:t xml:space="preserve">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 области в номинации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Лучший благотворительный проект»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некоммерческие организации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и коммерческие организации)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360"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при приеме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70"/>
        <w:tblW w:w="9952" w:type="dxa"/>
        <w:tblInd w:w="-318" w:type="dxa"/>
        <w:tblLook w:val="04A0" w:firstRow="1" w:lastRow="0" w:firstColumn="1" w:lastColumn="0" w:noHBand="0" w:noVBand="1"/>
      </w:tblPr>
      <w:tblGrid>
        <w:gridCol w:w="5104"/>
        <w:gridCol w:w="4848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ind w:firstLine="709"/>
              <w:jc w:val="center"/>
              <w:spacing w:line="360" w:lineRule="auto"/>
              <w:rPr>
                <w:sz w:val="28"/>
                <w:szCs w:val="28"/>
              </w:rPr>
              <w:outlineLvl w:val="0"/>
            </w:pPr>
            <w:r>
              <w:rPr>
                <w:b/>
                <w:bCs/>
                <w:sz w:val="28"/>
                <w:szCs w:val="28"/>
              </w:rPr>
              <w:t xml:space="preserve">Данные о </w:t>
            </w:r>
            <w:r>
              <w:rPr>
                <w:b/>
                <w:bCs/>
                <w:sz w:val="28"/>
                <w:szCs w:val="28"/>
              </w:rPr>
              <w:t xml:space="preserve">номинаторе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или полное наименование организации с указанием организационно-правовой формы (НКО или </w:t>
            </w:r>
            <w:r>
              <w:rPr>
                <w:sz w:val="28"/>
                <w:szCs w:val="28"/>
              </w:rPr>
              <w:t xml:space="preserve">коммерч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(заполняется при наличии)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 по заявке (ФИО, тел, адрес электронной почты)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Данные о номинанте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редприятия/организации/ФИО членов инициативной группы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руководителя и должность полностью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телефон, 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 деятельности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проекта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значимости проекта,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ктуальность проблемы, на решение которой направлен проект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проекта, </w:t>
            </w:r>
            <w:r>
              <w:rPr>
                <w:sz w:val="28"/>
                <w:szCs w:val="28"/>
              </w:rPr>
              <w:t xml:space="preserve">какой результат проекта запланирован?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конкретно оказывалась помощь (указать/перечислить </w:t>
            </w:r>
            <w:r>
              <w:rPr>
                <w:sz w:val="28"/>
                <w:szCs w:val="28"/>
              </w:rPr>
              <w:t xml:space="preserve">благополучателей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?</w:t>
            </w:r>
            <w:r>
              <w:rPr>
                <w:sz w:val="28"/>
                <w:szCs w:val="28"/>
              </w:rPr>
            </w:r>
          </w:p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группы, организации, заинтересованные в проекте</w:t>
            </w:r>
            <w:r>
              <w:rPr>
                <w:sz w:val="28"/>
                <w:szCs w:val="28"/>
              </w:rPr>
              <w:t xml:space="preserve"> и т. 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Позитивные изменения в жизни конкретных людей и целевых групп, которые произошли в результате реализации инициативы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ачественные и количественные результаты реализации </w:t>
            </w:r>
            <w:r>
              <w:rPr>
                <w:sz w:val="28"/>
                <w:szCs w:val="28"/>
              </w:rPr>
              <w:t xml:space="preserve">проекта</w:t>
            </w:r>
            <w:r>
              <w:rPr>
                <w:sz w:val="28"/>
                <w:szCs w:val="28"/>
              </w:rPr>
              <w:t xml:space="preserve"> (объем и содержание привлеченной/оказанной благотворительной помощи или его денежный эквивалент, или другие показатели)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Появились ли у инициативы сторонники, партнеры, единомышленники</w:t>
            </w:r>
            <w:r>
              <w:rPr>
                <w:sz w:val="28"/>
                <w:szCs w:val="28"/>
              </w:rPr>
              <w:t xml:space="preserve">, какие</w:t>
            </w:r>
            <w:r>
              <w:rPr>
                <w:sz w:val="28"/>
                <w:szCs w:val="28"/>
              </w:rPr>
              <w:t xml:space="preserve">?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Инновационность проекта и его уникальность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 реализацию проекта местных сообществ, жителей, бизнес-партнеров, органов власти </w:t>
            </w:r>
            <w:r>
              <w:rPr>
                <w:sz w:val="28"/>
                <w:szCs w:val="28"/>
              </w:rPr>
              <w:t xml:space="preserve">и .</w:t>
            </w:r>
            <w:r>
              <w:rPr>
                <w:sz w:val="28"/>
                <w:szCs w:val="28"/>
              </w:rPr>
              <w:t xml:space="preserve">т.д.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Отзывы </w:t>
            </w:r>
            <w:r>
              <w:rPr>
                <w:sz w:val="28"/>
                <w:szCs w:val="28"/>
              </w:rPr>
              <w:t xml:space="preserve">благополучателей</w:t>
            </w:r>
            <w:r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 xml:space="preserve">если имеются)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bCs/>
                <w:color w:val="c45911" w:themeColor="accent2" w:themeShade="BF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4" w:type="dxa"/>
            <w:textDirection w:val="lrTb"/>
            <w:noWrap w:val="false"/>
          </w:tcPr>
          <w:p>
            <w:pPr>
              <w:pStyle w:val="668"/>
              <w:ind w:firstLine="3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публикаций, ссылки на электронные публикации, теле и </w:t>
            </w:r>
            <w:r>
              <w:rPr>
                <w:sz w:val="28"/>
                <w:szCs w:val="28"/>
              </w:rPr>
              <w:t xml:space="preserve">радиоэфирыили</w:t>
            </w:r>
            <w:r>
              <w:rPr>
                <w:sz w:val="28"/>
                <w:szCs w:val="28"/>
              </w:rPr>
              <w:t xml:space="preserve"> другая информация подтверждающая деятельность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textDirection w:val="lrTb"/>
            <w:noWrap w:val="false"/>
          </w:tcPr>
          <w:p>
            <w:pPr>
              <w:ind w:firstLine="709"/>
              <w:spacing w:line="360" w:lineRule="auto"/>
              <w:rPr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Cs/>
                <w:color w:val="c45911" w:themeColor="accent2" w:themeShade="BF"/>
                <w:sz w:val="28"/>
                <w:szCs w:val="28"/>
              </w:rPr>
              <w:t xml:space="preserve">Включаются в пакет приложений в электронном виде</w:t>
            </w:r>
            <w:r>
              <w:rPr>
                <w:bCs/>
                <w:color w:val="c45911" w:themeColor="accent2" w:themeShade="BF"/>
                <w:sz w:val="28"/>
                <w:szCs w:val="28"/>
              </w:rPr>
            </w:r>
          </w:p>
        </w:tc>
      </w:tr>
    </w:tbl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со статьей 9 Федерального закона от 27.07.2006 N 152-ФЗ «О персональных данных»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 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</w:t>
      </w:r>
      <w:r>
        <w:rPr>
          <w:rFonts w:ascii="Times New Roman" w:hAnsi="Times New Roman" w:eastAsia="Calibri" w:cs="Times New Roman"/>
          <w:szCs w:val="28"/>
        </w:rPr>
        <w:t xml:space="preserve">8</w:t>
      </w:r>
      <w:r>
        <w:rPr>
          <w:rFonts w:ascii="Times New Roman" w:hAnsi="Times New Roman" w:eastAsia="Calibri" w:cs="Times New Roman"/>
          <w:szCs w:val="28"/>
        </w:rPr>
        <w:t xml:space="preserve">:00</w:t>
      </w:r>
      <w:r>
        <w:rPr>
          <w:rFonts w:ascii="Times New Roman" w:hAnsi="Times New Roman" w:eastAsia="Calibri" w:cs="Times New Roman"/>
          <w:szCs w:val="28"/>
        </w:rPr>
        <w:t xml:space="preserve"> ч.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«</w:t>
      </w:r>
      <w:r>
        <w:rPr>
          <w:rFonts w:ascii="Times New Roman" w:hAnsi="Times New Roman" w:eastAsia="Calibri" w:cs="Times New Roman"/>
          <w:szCs w:val="28"/>
        </w:rPr>
        <w:t xml:space="preserve">3</w:t>
      </w:r>
      <w:r>
        <w:rPr>
          <w:rFonts w:ascii="Times New Roman" w:hAnsi="Times New Roman" w:eastAsia="Calibri" w:cs="Times New Roman"/>
          <w:szCs w:val="28"/>
        </w:rPr>
        <w:t xml:space="preserve">1</w:t>
      </w:r>
      <w:r>
        <w:rPr>
          <w:rFonts w:ascii="Times New Roman" w:hAnsi="Times New Roman" w:eastAsia="Calibri" w:cs="Times New Roman"/>
          <w:szCs w:val="28"/>
        </w:rPr>
        <w:t xml:space="preserve">» о</w:t>
      </w:r>
      <w:r>
        <w:rPr>
          <w:rFonts w:ascii="Times New Roman" w:hAnsi="Times New Roman" w:eastAsia="Calibri" w:cs="Times New Roman"/>
          <w:szCs w:val="28"/>
        </w:rPr>
        <w:t xml:space="preserve">кт</w:t>
      </w:r>
      <w:r>
        <w:rPr>
          <w:rFonts w:ascii="Times New Roman" w:hAnsi="Times New Roman" w:eastAsia="Calibri" w:cs="Times New Roman"/>
          <w:szCs w:val="28"/>
        </w:rPr>
        <w:t xml:space="preserve">ября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года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аппарат Общественной палаты НСО.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18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  <w:r>
        <w:rPr>
          <w:rFonts w:ascii="Times New Roman" w:hAnsi="Times New Roman" w:eastAsia="Calibri" w:cs="Times New Roman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</w:t>
      </w:r>
      <w:r>
        <w:rPr>
          <w:rFonts w:ascii="Times New Roman" w:hAnsi="Times New Roman"/>
          <w:color w:val="000000" w:themeColor="text1"/>
          <w:sz w:val="28"/>
        </w:rPr>
        <w:t xml:space="preserve">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/>
      <w:bookmarkStart w:id="3" w:name="_Hlk199772655"/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 области в номинации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Специальная номинация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«СЕМЬЯ ВО БЛАГО»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(коммерческие организации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некоммерческие организации)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360"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при приеме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right="360" w:firstLine="709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1"/>
        <w:gridCol w:w="4343"/>
      </w:tblGrid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Данные 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номинаторе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ФИО или полное наименование организации с указанием организационно-правовой формы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(заполняется при наличии)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Контактное лицо по заявке (ФИО, тел, адрес электронной почты)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Данные о номинанте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предприятия/организации/ФИО членов инициативной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(коммерческие и некоммерческие организации)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Сфера деятельности, должность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Кому конкретно оказывалась помощь (указать/перечислить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Каким образом оказывалась помощь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(финансовые перечисления, материальная помощь, предоставление товаров, услуг и т.д.)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Перечень мероприятий с указанием даты проведения,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целевой аудитории и количества потенциальных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Отзывы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Каковы приоритеты в благотворительной деятельности номинанта (если они существуют)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Позитивные изменения в жизни конкретных людей и целевых групп, которые произошли в результате благотворительной деятельности номинанта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Копии публикаций, ссылки на электронные публикации, теле и радиоэфиры, благодарственные письма или другая информация подтверждающая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color w:val="ed7d31" w:themeColor="accent2"/>
                <w:sz w:val="28"/>
                <w:szCs w:val="28"/>
                <w:lang w:eastAsia="ko-KR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r>
          </w:p>
        </w:tc>
      </w:tr>
    </w:tbl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со статьей 9 Федерального закона от 27.07.2006 N 152-ФЗ «О персональных данных»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настоящим даю согласие с условиями конкурса и последующей публикацией конкур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данных участников конкурса, а также результатов их работ, в том числе в сети Интернет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 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</w:t>
      </w:r>
      <w:r>
        <w:rPr>
          <w:rFonts w:ascii="Times New Roman" w:hAnsi="Times New Roman" w:eastAsia="Calibri" w:cs="Times New Roman"/>
          <w:szCs w:val="28"/>
        </w:rPr>
        <w:t xml:space="preserve">8</w:t>
      </w:r>
      <w:r>
        <w:rPr>
          <w:rFonts w:ascii="Times New Roman" w:hAnsi="Times New Roman" w:eastAsia="Calibri" w:cs="Times New Roman"/>
          <w:szCs w:val="28"/>
        </w:rPr>
        <w:t xml:space="preserve">:00</w:t>
      </w:r>
      <w:r>
        <w:rPr>
          <w:rFonts w:ascii="Times New Roman" w:hAnsi="Times New Roman" w:eastAsia="Calibri" w:cs="Times New Roman"/>
          <w:szCs w:val="28"/>
        </w:rPr>
        <w:t xml:space="preserve"> ч.</w:t>
      </w:r>
      <w:r>
        <w:rPr>
          <w:rFonts w:ascii="Times New Roman" w:hAnsi="Times New Roman" w:eastAsia="Calibri" w:cs="Times New Roman"/>
          <w:szCs w:val="28"/>
        </w:rPr>
        <w:t xml:space="preserve"> «</w:t>
      </w:r>
      <w:r>
        <w:rPr>
          <w:rFonts w:ascii="Times New Roman" w:hAnsi="Times New Roman" w:eastAsia="Calibri" w:cs="Times New Roman"/>
          <w:szCs w:val="28"/>
        </w:rPr>
        <w:t xml:space="preserve">31</w:t>
      </w:r>
      <w:r>
        <w:rPr>
          <w:rFonts w:ascii="Times New Roman" w:hAnsi="Times New Roman" w:eastAsia="Calibri" w:cs="Times New Roman"/>
          <w:szCs w:val="28"/>
        </w:rPr>
        <w:t xml:space="preserve">» </w:t>
      </w:r>
      <w:r>
        <w:rPr>
          <w:rFonts w:ascii="Times New Roman" w:hAnsi="Times New Roman" w:eastAsia="Calibri" w:cs="Times New Roman"/>
          <w:szCs w:val="28"/>
        </w:rPr>
        <w:t xml:space="preserve">октября</w:t>
      </w:r>
      <w:r>
        <w:rPr>
          <w:rFonts w:ascii="Times New Roman" w:hAnsi="Times New Roman" w:eastAsia="Calibri" w:cs="Times New Roman"/>
          <w:szCs w:val="28"/>
        </w:rPr>
        <w:t xml:space="preserve">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года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4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каб</w:t>
      </w:r>
      <w:r>
        <w:rPr>
          <w:rFonts w:ascii="Times New Roman" w:hAnsi="Times New Roman" w:eastAsia="Calibri" w:cs="Times New Roman"/>
          <w:szCs w:val="28"/>
        </w:rPr>
        <w:t xml:space="preserve">. 2,3,4.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  <w:t xml:space="preserve">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19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 </w:t>
      </w:r>
      <w:r>
        <w:rPr>
          <w:rFonts w:ascii="Times New Roman" w:hAnsi="Times New Roman" w:eastAsia="Calibri" w:cs="Times New Roman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сбора, </w:t>
      </w:r>
      <w:r>
        <w:rPr>
          <w:rFonts w:ascii="Times New Roman" w:hAnsi="Times New Roman"/>
          <w:color w:val="000000" w:themeColor="text1"/>
          <w:sz w:val="28"/>
        </w:rPr>
        <w:t xml:space="preserve">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426" w:right="5" w:firstLine="709"/>
        <w:jc w:val="center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br w:type="page" w:clear="all"/>
      </w:r>
      <w:r>
        <w:rPr>
          <w:rFonts w:ascii="Times New Roman" w:hAnsi="Times New Roman" w:eastAsia="Calibri" w:cs="Times New Roman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/>
      <w:bookmarkStart w:id="4" w:name="_Hlk199772716"/>
      <w:r/>
      <w:bookmarkEnd w:id="3"/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заявки на участие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Премии Общественной палаты Новосибирской области в номинации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Специальная номинация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«Помощь бойцам СВО и их семьям»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(физические лица, коммерческие организации и некоммерческие организации)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right="360"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410"/>
        <w:gridCol w:w="247"/>
        <w:gridCol w:w="2588"/>
        <w:gridCol w:w="1893"/>
        <w:gridCol w:w="236"/>
      </w:tblGrid>
      <w:tr>
        <w:tblPrEx/>
        <w:trPr>
          <w:cantSplit/>
          <w:jc w:val="center"/>
        </w:trPr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025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Дата и время сдачи заявки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single" w:color="008080" w:sz="12" w:space="0"/>
              <w:bottom w:val="single" w:color="008080" w:sz="12" w:space="0"/>
              <w:right w:val="single" w:color="008080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Регистрационный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номер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8080" w:sz="12" w:space="0"/>
              <w:left w:val="none" w:color="000000" w:sz="4" w:space="0"/>
              <w:bottom w:val="single" w:color="008080" w:sz="12" w:space="0"/>
              <w:right w:val="single" w:color="008080" w:sz="12" w:space="0"/>
            </w:tcBorders>
            <w:tcW w:w="1893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cantSplit/>
          <w:jc w:val="center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none" w:color="000000" w:sz="4" w:space="0"/>
            </w:tcBorders>
            <w:tcW w:w="9163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Все записи в этом поле заносятся только Организатором Премии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при приеме заявки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8080" w:sz="6" w:space="0"/>
              <w:right w:val="single" w:color="008080" w:sz="6" w:space="0"/>
            </w:tcBorders>
            <w:tcW w:w="236" w:type="dxa"/>
            <w:textDirection w:val="lrTb"/>
            <w:noWrap w:val="false"/>
          </w:tcPr>
          <w:p>
            <w:pPr>
              <w:ind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right="360" w:firstLine="709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1"/>
        <w:gridCol w:w="4343"/>
      </w:tblGrid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Данные 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номинаторе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ФИО или полное наименова</w:t>
            </w:r>
            <w:bookmarkStart w:id="5" w:name="_GoBack"/>
            <w:r/>
            <w:bookmarkEnd w:id="5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ние организации с указанием организационно-правовой формы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(заполняется при наличии)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Контактное лицо по заявке (ФИО, тел, адрес электронной почты)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Данные о номинанте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полное наименование организации с указанием организационно-правовой формы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физические лица, </w:t>
            </w: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инициативные группы, клубы, </w:t>
            </w: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движения,  </w:t>
            </w: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некоммерческие</w:t>
            </w: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организации, коммерческие организации</w:t>
            </w:r>
            <w:r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Сфера деятельности, должность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right="360" w:firstLine="709"/>
              <w:jc w:val="center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Кому конкретно оказывалась помощь (указать/перечислить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Каким образом оказывалась помощь (финансовые перечисления, материальная помощь, предоставление товаров, услуг и т.д.)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Перечень мероприятий с указанием даты проведения, целевой аудитории и количества потенциальных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Позитивные изменения в жизни конкретных людей и целевых групп, которые произошли в результате благотворительной деятельности номинанта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Описание проектов (если имеются)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Отзывы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благополучателей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(если имеются)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color w:val="ed7d31" w:themeColor="accent2"/>
                <w:sz w:val="28"/>
                <w:szCs w:val="28"/>
                <w:lang w:eastAsia="ko-KR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lang w:eastAsia="ko-KR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1" w:type="dxa"/>
            <w:textDirection w:val="lrTb"/>
            <w:noWrap w:val="false"/>
          </w:tcPr>
          <w:p>
            <w:pPr>
              <w:ind w:firstLine="32"/>
              <w:spacing w:after="0" w:line="36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Копии публикаций, ссылки на электронные публикации, теле и радиоэфиры, благодарственные письма или другая информация подтверждающая деятельность.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3" w:type="dxa"/>
            <w:textDirection w:val="lrTb"/>
            <w:noWrap w:val="false"/>
          </w:tcPr>
          <w:p>
            <w:pPr>
              <w:ind w:firstLine="709"/>
              <w:spacing w:after="0" w:line="360" w:lineRule="auto"/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  <w:color w:val="ed7d31" w:themeColor="accent2"/>
                <w:sz w:val="28"/>
                <w:szCs w:val="28"/>
                <w:lang w:eastAsia="ko-KR"/>
              </w:rPr>
              <w:t xml:space="preserve">Включаются в пакет приложений в электронном виде</w:t>
            </w:r>
            <w:r>
              <w:rPr>
                <w:rFonts w:ascii="Times New Roman" w:hAnsi="Times New Roman" w:eastAsia="Batang" w:cs="Times New Roman"/>
                <w:sz w:val="28"/>
                <w:szCs w:val="28"/>
                <w:lang w:eastAsia="ko-KR"/>
              </w:rPr>
            </w:r>
          </w:p>
        </w:tc>
      </w:tr>
    </w:tbl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*В соответствии со статьей 9 Федерального закона от 27.07.2006 N 152-ФЗ «О персональных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данных», настоящим даю согласие с условиями конкурса и последующей публикацией конкурсных материалов на сайте организатора в открытом доступе, путем подписания согласия на сбор, хранение, использование, распространение (передачу) и публикацию персональных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данных участников конкурса, а также результатов их работ, в том числе в сети Интернет.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ФИО:_____________________________________ Подпись: 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Все разделы настоящей формы Заявки должны быть заполнены в печатном виде, страницы пронумерованы.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 принимаются до 18:00 ч. «</w:t>
      </w:r>
      <w:r>
        <w:rPr>
          <w:rFonts w:ascii="Times New Roman" w:hAnsi="Times New Roman" w:eastAsia="Calibri" w:cs="Times New Roman"/>
          <w:szCs w:val="28"/>
        </w:rPr>
        <w:t xml:space="preserve">3</w:t>
      </w:r>
      <w:r>
        <w:rPr>
          <w:rFonts w:ascii="Times New Roman" w:hAnsi="Times New Roman" w:eastAsia="Calibri" w:cs="Times New Roman"/>
          <w:szCs w:val="28"/>
        </w:rPr>
        <w:t xml:space="preserve">1» </w:t>
      </w:r>
      <w:r>
        <w:rPr>
          <w:rFonts w:ascii="Times New Roman" w:hAnsi="Times New Roman" w:eastAsia="Calibri" w:cs="Times New Roman"/>
          <w:szCs w:val="28"/>
        </w:rPr>
        <w:t xml:space="preserve">октября </w:t>
      </w:r>
      <w:r>
        <w:rPr>
          <w:rFonts w:ascii="Times New Roman" w:hAnsi="Times New Roman" w:eastAsia="Calibri" w:cs="Times New Roman"/>
          <w:szCs w:val="28"/>
        </w:rPr>
        <w:t xml:space="preserve">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 года в электронном виде по электронной почте </w:t>
      </w:r>
      <w:r>
        <w:rPr>
          <w:rFonts w:ascii="Times New Roman" w:hAnsi="Times New Roman" w:eastAsia="Calibri" w:cs="Times New Roman"/>
          <w:szCs w:val="28"/>
        </w:rPr>
        <w:t xml:space="preserve">aop</w:t>
      </w:r>
      <w:r>
        <w:rPr>
          <w:rFonts w:ascii="Times New Roman" w:hAnsi="Times New Roman" w:eastAsia="Calibri" w:cs="Times New Roman"/>
          <w:szCs w:val="28"/>
        </w:rPr>
        <w:t xml:space="preserve">@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nso</w:t>
      </w:r>
      <w:r>
        <w:rPr>
          <w:rFonts w:ascii="Times New Roman" w:hAnsi="Times New Roman" w:eastAsia="Calibri" w:cs="Times New Roman"/>
          <w:szCs w:val="28"/>
        </w:rPr>
        <w:t xml:space="preserve">.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ru</w:t>
      </w:r>
      <w:r>
        <w:rPr>
          <w:rFonts w:ascii="Times New Roman" w:hAnsi="Times New Roman" w:eastAsia="Calibri" w:cs="Times New Roman"/>
          <w:szCs w:val="28"/>
        </w:rPr>
        <w:t xml:space="preserve"> с пометкой – Конкурс «ВО БЛАГО- 202</w:t>
      </w:r>
      <w:r>
        <w:rPr>
          <w:rFonts w:ascii="Times New Roman" w:hAnsi="Times New Roman" w:eastAsia="Calibri" w:cs="Times New Roman"/>
          <w:szCs w:val="28"/>
        </w:rPr>
        <w:t xml:space="preserve">5</w:t>
      </w:r>
      <w:r>
        <w:rPr>
          <w:rFonts w:ascii="Times New Roman" w:hAnsi="Times New Roman" w:eastAsia="Calibri" w:cs="Times New Roman"/>
          <w:szCs w:val="28"/>
        </w:rPr>
        <w:t xml:space="preserve">» Общественной палаты Новосибирской области.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Форму заявки, консультации по оформлению заявок и дополнительную информацию можно получить у организатора по адресу: 630091, г. Новосибирск, ул. Мичурина, 19/Державина ,7, 5 этаж, </w:t>
      </w:r>
      <w:r>
        <w:rPr>
          <w:rFonts w:ascii="Times New Roman" w:hAnsi="Times New Roman" w:eastAsia="Calibri" w:cs="Times New Roman"/>
          <w:szCs w:val="28"/>
        </w:rPr>
        <w:t xml:space="preserve">каб</w:t>
      </w:r>
      <w:r>
        <w:rPr>
          <w:rFonts w:ascii="Times New Roman" w:hAnsi="Times New Roman" w:eastAsia="Calibri" w:cs="Times New Roman"/>
          <w:szCs w:val="28"/>
        </w:rPr>
        <w:t xml:space="preserve">. 2,3,4.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Контактные телефоны: (8383) 221-02-71, 221-02-62,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  <w:lang w:val="en-US"/>
        </w:rPr>
        <w:t xml:space="preserve">E</w:t>
      </w:r>
      <w:r>
        <w:rPr>
          <w:rFonts w:ascii="Times New Roman" w:hAnsi="Times New Roman" w:eastAsia="Calibri" w:cs="Times New Roman"/>
          <w:szCs w:val="28"/>
        </w:rPr>
        <w:t xml:space="preserve">-</w:t>
      </w:r>
      <w:r>
        <w:rPr>
          <w:rFonts w:ascii="Times New Roman" w:hAnsi="Times New Roman" w:eastAsia="Calibri" w:cs="Times New Roman"/>
          <w:szCs w:val="28"/>
          <w:lang w:val="en-US"/>
        </w:rPr>
        <w:t xml:space="preserve">mail</w:t>
      </w:r>
      <w:r>
        <w:rPr>
          <w:rFonts w:ascii="Times New Roman" w:hAnsi="Times New Roman" w:eastAsia="Calibri" w:cs="Times New Roman"/>
          <w:szCs w:val="28"/>
        </w:rPr>
        <w:t xml:space="preserve">: </w:t>
      </w:r>
      <w:hyperlink r:id="rId20" w:tooltip="mailto:aop@nso.ru" w:history="1"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aop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@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nso</w:t>
        </w:r>
        <w:r>
          <w:rPr>
            <w:rStyle w:val="662"/>
            <w:rFonts w:ascii="Times New Roman" w:hAnsi="Times New Roman" w:eastAsia="Calibri" w:cs="Times New Roman"/>
            <w:szCs w:val="28"/>
          </w:rPr>
          <w:t xml:space="preserve">.</w:t>
        </w:r>
        <w:r>
          <w:rPr>
            <w:rStyle w:val="662"/>
            <w:rFonts w:ascii="Times New Roman" w:hAnsi="Times New Roman" w:eastAsia="Calibri" w:cs="Times New Roman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ind w:left="-426" w:right="5" w:firstLine="709"/>
        <w:jc w:val="both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  <w:t xml:space="preserve">Заявки, не отвечающие установленным требованиям, к рассмотрению не принимаются. Допускается внесение изменений в заявку несоответствующую требованиям конкурса и ее сдача исключительно до истечения установленного срока приема документов.</w:t>
      </w:r>
      <w:r>
        <w:rPr>
          <w:rFonts w:ascii="Times New Roman" w:hAnsi="Times New Roman" w:eastAsia="Calibri" w:cs="Times New Roman"/>
          <w:szCs w:val="28"/>
        </w:rPr>
        <w:t xml:space="preserve"> </w:t>
      </w:r>
      <w:r>
        <w:rPr>
          <w:rFonts w:ascii="Times New Roman" w:hAnsi="Times New Roman" w:eastAsia="Calibri" w:cs="Times New Roman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Согласие</w:t>
      </w:r>
      <w:r>
        <w:rPr>
          <w:b/>
          <w:color w:val="000000" w:themeColor="text1"/>
          <w:sz w:val="28"/>
        </w:rPr>
      </w:r>
    </w:p>
    <w:p>
      <w:pPr>
        <w:pStyle w:val="684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на обработку персональных данных участника мероприятия</w:t>
      </w:r>
      <w:r>
        <w:rPr>
          <w:rFonts w:ascii="Times New Roman" w:hAnsi="Times New Roman"/>
          <w:b/>
          <w:color w:val="000000" w:themeColor="text1"/>
          <w:sz w:val="28"/>
        </w:rPr>
      </w:r>
    </w:p>
    <w:p>
      <w:pPr>
        <w:pStyle w:val="68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86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1" w:type="dxa"/>
            <w:textDirection w:val="lrTb"/>
            <w:noWrap w:val="false"/>
          </w:tcPr>
          <w:p>
            <w:pPr>
              <w:pStyle w:val="684"/>
              <w:ind w:right="33"/>
              <w:jc w:val="right"/>
              <w:tabs>
                <w:tab w:val="left" w:pos="765" w:leader="none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Я,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3" w:type="dxa"/>
            <w:textDirection w:val="lrTb"/>
            <w:noWrap w:val="false"/>
          </w:tcPr>
          <w:p>
            <w:pPr>
              <w:pStyle w:val="684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</w:tc>
      </w:tr>
    </w:tbl>
    <w:p>
      <w:pPr>
        <w:jc w:val="center"/>
        <w:rPr>
          <w:i/>
          <w:sz w:val="20"/>
        </w:rPr>
      </w:pPr>
      <w:r>
        <w:rPr>
          <w:i/>
          <w:sz w:val="20"/>
        </w:rPr>
        <w:t xml:space="preserve">Ф.И.О. участника Конкурса</w:t>
      </w:r>
      <w:r>
        <w:rPr>
          <w:i/>
          <w:sz w:val="20"/>
        </w:rPr>
      </w:r>
    </w:p>
    <w:p>
      <w:pPr>
        <w:jc w:val="both"/>
      </w:pPr>
      <w:r/>
      <w:r/>
    </w:p>
    <w:tbl>
      <w:tblPr>
        <w:tblStyle w:val="670"/>
        <w:tblW w:w="9864" w:type="dxa"/>
        <w:tblLayout w:type="fixed"/>
        <w:tblLook w:val="04A0" w:firstRow="1" w:lastRow="0" w:firstColumn="1" w:lastColumn="0" w:noHBand="0" w:noVBand="1"/>
      </w:tblPr>
      <w:tblGrid>
        <w:gridCol w:w="1242"/>
        <w:gridCol w:w="2045"/>
        <w:gridCol w:w="267"/>
        <w:gridCol w:w="2483"/>
        <w:gridCol w:w="965"/>
        <w:gridCol w:w="28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паспорт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4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3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выдан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6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center"/>
      </w:pPr>
      <w:r>
        <w:rPr>
          <w:i/>
          <w:sz w:val="20"/>
        </w:rPr>
        <w:t xml:space="preserve">                              серия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номер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___________________________________________________________________________________________</w:t>
      </w:r>
      <w:r>
        <w:t xml:space="preserve"> </w:t>
      </w:r>
      <w:r/>
    </w:p>
    <w:p>
      <w:pPr>
        <w:jc w:val="center"/>
      </w:pPr>
      <w:r>
        <w:rPr>
          <w:i/>
          <w:sz w:val="20"/>
        </w:rPr>
        <w:t xml:space="preserve">кем выдан</w:t>
      </w:r>
      <w:r/>
    </w:p>
    <w:p>
      <w:pPr>
        <w:jc w:val="both"/>
        <w:rPr>
          <w:i/>
          <w:sz w:val="20"/>
        </w:rPr>
      </w:pPr>
      <w:r>
        <w:rPr>
          <w:sz w:val="28"/>
        </w:rPr>
        <w:t xml:space="preserve">даю согласие на обработку моих персональных данных </w:t>
      </w:r>
      <w:r>
        <w:rPr>
          <w:color w:val="000000" w:themeColor="text1"/>
          <w:sz w:val="28"/>
        </w:rPr>
        <w:t xml:space="preserve">ГКУ НСО «Центр патриотического воспитания», расположенному по адресу: г. Новосибирск,        ул. Революции, д. 38, для участия в (наименование мероприятия)</w:t>
      </w:r>
      <w:r>
        <w:rPr>
          <w:color w:val="000000" w:themeColor="text1"/>
        </w:rPr>
        <w:t xml:space="preserve"> _____________________________________________________________(далее – Мероприятие).</w:t>
      </w:r>
      <w:r>
        <w:rPr>
          <w:i/>
          <w:sz w:val="20"/>
        </w:rPr>
      </w:r>
    </w:p>
    <w:p>
      <w:pPr>
        <w:pStyle w:val="684"/>
        <w:ind w:firstLine="709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Настоящим я даю согласие на обработку следующих персональных данных: 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фамилия, имя, отчество;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дата рождения;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данные паспорта;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jc w:val="both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наименование организации (место работы, должность);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контактный номер телефона;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ИНН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pStyle w:val="684"/>
        <w:ind w:firstLine="708"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  <w:t xml:space="preserve">результаты участия в Мероприятии (в том числе фотографии). </w:t>
      </w:r>
      <w:r>
        <w:rPr>
          <w:rFonts w:ascii="Times New Roman" w:hAnsi="Times New Roman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Согласие предоставляется на осуществление любых действий в отношении моих персональных данных, которые необходимы для с</w:t>
      </w:r>
      <w:r>
        <w:rPr>
          <w:rFonts w:ascii="Times New Roman" w:hAnsi="Times New Roman"/>
          <w:color w:val="000000" w:themeColor="text1"/>
          <w:sz w:val="28"/>
        </w:rPr>
        <w:t xml:space="preserve">бора, систематизации, накопления, хранения, уточнения (обновления, изменения), использования, обезличивания, уничтожения, передачи данных организаторам Церемонии награждения, а также осуществление любых иных действий с учетом федерального законодательства.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обработка моих персональных данных может осуществляться как с использованием автоматизированных средств, так и без таковых.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70c0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согласен (на), что следующие сведения о моих персональных данных: </w:t>
      </w:r>
      <w:r>
        <w:rPr>
          <w:rFonts w:ascii="Times New Roman" w:hAnsi="Times New Roman"/>
          <w:sz w:val="28"/>
        </w:rPr>
        <w:t xml:space="preserve">фамилия, имя, отчество; дата рождения; данные паспорта; наименование организации (места работы, должность); контактный номер телефона; результаты участия в Мероприятии (в том числе фотографии) используются в целях предоставления </w:t>
      </w:r>
      <w:r>
        <w:rPr>
          <w:rFonts w:ascii="Times New Roman" w:hAnsi="Times New Roman"/>
          <w:color w:val="000000" w:themeColor="text1"/>
          <w:sz w:val="28"/>
        </w:rPr>
        <w:t xml:space="preserve">отчётных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ИНН</w:t>
      </w:r>
      <w:r>
        <w:rPr>
          <w:rFonts w:ascii="Times New Roman" w:hAnsi="Times New Roman"/>
          <w:color w:val="000000" w:themeColor="text1"/>
          <w:sz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</w:rPr>
        <w:t xml:space="preserve"> размещения на сайтах учреждений, ведомств и (или) иных средствах массовой информации в списках участников Конкурса.</w:t>
      </w:r>
      <w:r>
        <w:rPr>
          <w:rFonts w:ascii="Times New Roman" w:hAnsi="Times New Roman"/>
          <w:color w:val="0070c0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уведомлён (а) о своём праве отозвать настоящее согласие в любое время по моему письменному заявлению. 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8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Я подтверждаю, что, давая настоящее согласие, я действую по своей воле и в своих интересах.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684"/>
        <w:ind w:firstLine="709"/>
        <w:jc w:val="both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8"/>
        </w:rPr>
        <w:t xml:space="preserve">Срок действия настоящего согласия: в течение одного года со дня подписания</w:t>
      </w:r>
      <w:r>
        <w:rPr>
          <w:rFonts w:ascii="Times New Roman" w:hAnsi="Times New Roman"/>
          <w:color w:val="000000" w:themeColor="text1"/>
          <w:sz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684"/>
        <w:rPr>
          <w:rFonts w:ascii="Times New Roman" w:hAnsi="Times New Roman"/>
          <w:color w:val="000000" w:themeColor="text1"/>
          <w:sz w:val="24"/>
        </w:rPr>
        <w:outlineLvl w:val="1"/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tbl>
      <w:tblPr>
        <w:tblStyle w:val="670"/>
        <w:tblW w:w="0" w:type="auto"/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05"/>
        <w:gridCol w:w="23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«______» _____________      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20____ г.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W w:w="8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88" w:type="dxa"/>
            <w:textDirection w:val="lrTb"/>
            <w:noWrap w:val="false"/>
          </w:tcPr>
          <w:p>
            <w:pPr>
              <w:pStyle w:val="684"/>
              <w:rPr>
                <w:rFonts w:ascii="Times New Roman" w:hAnsi="Times New Roman"/>
                <w:color w:val="000000" w:themeColor="text1"/>
                <w:sz w:val="24"/>
              </w:rPr>
              <w:outlineLvl w:val="1"/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pStyle w:val="684"/>
        <w:rPr>
          <w:rFonts w:ascii="Times New Roman" w:hAnsi="Times New Roman"/>
          <w:color w:val="000000" w:themeColor="text1"/>
          <w:sz w:val="20"/>
        </w:rPr>
        <w:outlineLvl w:val="1"/>
      </w:pPr>
      <w:r>
        <w:rPr>
          <w:rFonts w:ascii="Times New Roman" w:hAnsi="Times New Roman"/>
          <w:color w:val="000000" w:themeColor="text1"/>
          <w:sz w:val="20"/>
        </w:rPr>
        <w:t xml:space="preserve">    (подпись лица, давшего </w:t>
      </w:r>
      <w:r>
        <w:rPr>
          <w:rFonts w:ascii="Times New Roman" w:hAnsi="Times New Roman"/>
          <w:color w:val="000000" w:themeColor="text1"/>
          <w:sz w:val="20"/>
        </w:rPr>
        <w:t xml:space="preserve">согласие)   </w:t>
      </w:r>
      <w:r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        (расшифровка подписи)</w:t>
      </w:r>
      <w:r>
        <w:rPr>
          <w:rFonts w:ascii="Times New Roman" w:hAnsi="Times New Roman"/>
          <w:color w:val="000000" w:themeColor="text1"/>
          <w:sz w:val="20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426" w:right="5" w:firstLine="709"/>
        <w:jc w:val="center"/>
        <w:spacing w:after="0" w:line="360" w:lineRule="auto"/>
        <w:shd w:val="clear" w:color="auto" w:fill="ffffff"/>
        <w:rPr>
          <w:rFonts w:ascii="Times New Roman" w:hAnsi="Times New Roman" w:eastAsia="Calibri" w:cs="Times New Roman"/>
          <w:szCs w:val="28"/>
        </w:rPr>
      </w:pPr>
      <w:r>
        <w:rPr>
          <w:rFonts w:ascii="Times New Roman" w:hAnsi="Times New Roman" w:eastAsia="Calibri" w:cs="Times New Roman"/>
          <w:szCs w:val="28"/>
        </w:rPr>
      </w:r>
      <w:r>
        <w:rPr>
          <w:rFonts w:ascii="Times New Roman" w:hAnsi="Times New Roman" w:eastAsia="Calibri" w:cs="Times New Roman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bookmarkEnd w:id="4"/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tang">
    <w:panose1 w:val="0200050600000002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74"/>
    <w:uiPriority w:val="99"/>
  </w:style>
  <w:style w:type="character" w:styleId="45">
    <w:name w:val="Footer Char"/>
    <w:basedOn w:val="658"/>
    <w:link w:val="676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9"/>
    <w:uiPriority w:val="99"/>
    <w:rPr>
      <w:sz w:val="18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No Spacing"/>
    <w:uiPriority w:val="1"/>
    <w:qFormat/>
    <w:pPr>
      <w:spacing w:after="0" w:line="240" w:lineRule="auto"/>
    </w:pPr>
  </w:style>
  <w:style w:type="character" w:styleId="662">
    <w:name w:val="Hyperlink"/>
    <w:basedOn w:val="658"/>
    <w:uiPriority w:val="99"/>
    <w:unhideWhenUsed/>
    <w:rPr>
      <w:color w:val="0563c1" w:themeColor="hyperlink"/>
      <w:u w:val="single"/>
    </w:rPr>
  </w:style>
  <w:style w:type="paragraph" w:styleId="663">
    <w:name w:val="Body Text 3"/>
    <w:basedOn w:val="657"/>
    <w:link w:val="664"/>
    <w:uiPriority w:val="99"/>
    <w:unhideWhenUsed/>
    <w:pPr>
      <w:jc w:val="both"/>
      <w:spacing w:after="0" w:line="240" w:lineRule="auto"/>
      <w:tabs>
        <w:tab w:val="left" w:pos="-72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4" w:customStyle="1">
    <w:name w:val="Основной текст 3 Знак"/>
    <w:basedOn w:val="658"/>
    <w:link w:val="66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>
    <w:name w:val="List Paragraph"/>
    <w:basedOn w:val="657"/>
    <w:uiPriority w:val="34"/>
    <w:qFormat/>
    <w:pPr>
      <w:contextualSpacing/>
      <w:ind w:left="720"/>
    </w:pPr>
  </w:style>
  <w:style w:type="paragraph" w:styleId="666">
    <w:name w:val="Balloon Text"/>
    <w:basedOn w:val="657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Текст выноски Знак"/>
    <w:basedOn w:val="658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Body Text"/>
    <w:basedOn w:val="657"/>
    <w:link w:val="669"/>
    <w:uiPriority w:val="99"/>
    <w:unhideWhenUsed/>
    <w:pPr>
      <w:spacing w:after="120"/>
    </w:pPr>
  </w:style>
  <w:style w:type="character" w:styleId="669" w:customStyle="1">
    <w:name w:val="Основной текст Знак"/>
    <w:basedOn w:val="658"/>
    <w:link w:val="668"/>
    <w:uiPriority w:val="99"/>
  </w:style>
  <w:style w:type="table" w:styleId="670">
    <w:name w:val="Table Grid"/>
    <w:basedOn w:val="6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2" w:customStyle="1">
    <w:name w:val="Неразрешенное упоминание1"/>
    <w:basedOn w:val="658"/>
    <w:uiPriority w:val="99"/>
    <w:semiHidden/>
    <w:unhideWhenUsed/>
    <w:rPr>
      <w:color w:val="605e5c"/>
      <w:shd w:val="clear" w:color="auto" w:fill="e1dfdd"/>
    </w:rPr>
  </w:style>
  <w:style w:type="character" w:styleId="673">
    <w:name w:val="FollowedHyperlink"/>
    <w:basedOn w:val="658"/>
    <w:uiPriority w:val="99"/>
    <w:semiHidden/>
    <w:unhideWhenUsed/>
    <w:rPr>
      <w:color w:val="954f72" w:themeColor="followedHyperlink"/>
      <w:u w:val="single"/>
    </w:rPr>
  </w:style>
  <w:style w:type="paragraph" w:styleId="674">
    <w:name w:val="Header"/>
    <w:basedOn w:val="65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58"/>
    <w:link w:val="674"/>
    <w:uiPriority w:val="99"/>
  </w:style>
  <w:style w:type="paragraph" w:styleId="676">
    <w:name w:val="Footer"/>
    <w:basedOn w:val="65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58"/>
    <w:link w:val="676"/>
    <w:uiPriority w:val="99"/>
  </w:style>
  <w:style w:type="character" w:styleId="678">
    <w:name w:val="Strong"/>
    <w:basedOn w:val="658"/>
    <w:uiPriority w:val="22"/>
    <w:qFormat/>
    <w:rPr>
      <w:b/>
      <w:bCs/>
    </w:rPr>
  </w:style>
  <w:style w:type="paragraph" w:styleId="679">
    <w:name w:val="footnote text"/>
    <w:basedOn w:val="657"/>
    <w:link w:val="680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680" w:customStyle="1">
    <w:name w:val="Текст сноски Знак"/>
    <w:basedOn w:val="658"/>
    <w:link w:val="679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681">
    <w:name w:val="footnote reference"/>
    <w:uiPriority w:val="99"/>
    <w:semiHidden/>
    <w:unhideWhenUsed/>
    <w:rPr>
      <w:vertAlign w:val="superscript"/>
    </w:rPr>
  </w:style>
  <w:style w:type="character" w:styleId="682">
    <w:name w:val="Emphasis"/>
    <w:basedOn w:val="658"/>
    <w:uiPriority w:val="20"/>
    <w:qFormat/>
    <w:rPr>
      <w:i/>
      <w:iCs/>
    </w:rPr>
  </w:style>
  <w:style w:type="character" w:styleId="683">
    <w:name w:val="Unresolved Mention"/>
    <w:basedOn w:val="658"/>
    <w:uiPriority w:val="99"/>
    <w:semiHidden/>
    <w:unhideWhenUsed/>
    <w:rPr>
      <w:color w:val="605e5c"/>
      <w:shd w:val="clear" w:color="auto" w:fill="e1dfdd"/>
    </w:rPr>
  </w:style>
  <w:style w:type="paragraph" w:styleId="684" w:customStyle="1">
    <w:name w:val="ConsPlusNormal"/>
    <w:link w:val="685"/>
    <w:pPr>
      <w:spacing w:after="0" w:line="240" w:lineRule="auto"/>
      <w:widowControl w:val="off"/>
    </w:pPr>
    <w:rPr>
      <w:rFonts w:ascii="Calibri" w:hAnsi="Calibri" w:eastAsia="SimSun" w:cs="Times New Roman"/>
      <w:color w:val="000000"/>
      <w:szCs w:val="20"/>
      <w:lang w:eastAsia="ru-RU"/>
    </w:rPr>
  </w:style>
  <w:style w:type="character" w:styleId="685" w:customStyle="1">
    <w:name w:val="ConsPlusNormal1"/>
    <w:link w:val="684"/>
    <w:rPr>
      <w:rFonts w:ascii="Calibri" w:hAnsi="Calibri" w:eastAsia="SimSun" w:cs="Times New Roman"/>
      <w:color w:val="00000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op.nso.ru" TargetMode="External"/><Relationship Id="rId12" Type="http://schemas.openxmlformats.org/officeDocument/2006/relationships/hyperlink" Target="mailto:aop@nso.ru" TargetMode="External"/><Relationship Id="rId13" Type="http://schemas.openxmlformats.org/officeDocument/2006/relationships/hyperlink" Target="https://op.nso.ru" TargetMode="External"/><Relationship Id="rId14" Type="http://schemas.openxmlformats.org/officeDocument/2006/relationships/hyperlink" Target="mailto:aop@nso.ru" TargetMode="External"/><Relationship Id="rId15" Type="http://schemas.openxmlformats.org/officeDocument/2006/relationships/hyperlink" Target="mailto:aop@nso.ru" TargetMode="External"/><Relationship Id="rId16" Type="http://schemas.openxmlformats.org/officeDocument/2006/relationships/hyperlink" Target="mailto:aop@nso.ru" TargetMode="External"/><Relationship Id="rId17" Type="http://schemas.openxmlformats.org/officeDocument/2006/relationships/hyperlink" Target="mailto:aop@nso.ru" TargetMode="External"/><Relationship Id="rId18" Type="http://schemas.openxmlformats.org/officeDocument/2006/relationships/hyperlink" Target="mailto:aop@nso.ru" TargetMode="External"/><Relationship Id="rId19" Type="http://schemas.openxmlformats.org/officeDocument/2006/relationships/hyperlink" Target="mailto:aop@nso.ru" TargetMode="External"/><Relationship Id="rId20" Type="http://schemas.openxmlformats.org/officeDocument/2006/relationships/hyperlink" Target="mailto:aop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9B6C-D45E-418B-86B2-673EBFE7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Гудымо</dc:creator>
  <cp:revision>28</cp:revision>
  <dcterms:created xsi:type="dcterms:W3CDTF">2024-10-21T07:44:00Z</dcterms:created>
  <dcterms:modified xsi:type="dcterms:W3CDTF">2025-06-27T08:57:47Z</dcterms:modified>
</cp:coreProperties>
</file>