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ind w:left="5245" w:right="315"/>
        <w:jc w:val="both"/>
        <w:rPr>
          <w:b/>
          <w:lang w:val="ru-RU"/>
        </w:rPr>
      </w:pPr>
      <w:r>
        <w:rPr>
          <w:b/>
          <w:spacing w:val="-1"/>
          <w:lang w:val="ru-RU"/>
        </w:rPr>
        <w:t xml:space="preserve">УТВЕРЖДЕНО</w:t>
      </w:r>
      <w:r>
        <w:rPr>
          <w:b/>
          <w:lang w:val="ru-RU"/>
        </w:rPr>
      </w:r>
    </w:p>
    <w:p>
      <w:pPr>
        <w:pStyle w:val="1025"/>
        <w:ind w:left="5245" w:right="337"/>
        <w:jc w:val="both"/>
        <w:rPr>
          <w:lang w:val="ru-RU"/>
        </w:rPr>
      </w:pPr>
      <w:r>
        <w:rPr>
          <w:spacing w:val="-1"/>
          <w:lang w:val="ru-RU"/>
        </w:rPr>
        <w:t xml:space="preserve">решением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совета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Общественной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палаты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 xml:space="preserve">Новосибирской</w:t>
      </w:r>
      <w:r>
        <w:rPr>
          <w:spacing w:val="-1"/>
          <w:lang w:val="ru-RU"/>
        </w:rPr>
        <w:t xml:space="preserve"> области</w:t>
      </w:r>
      <w:r>
        <w:rPr>
          <w:lang w:val="ru-RU"/>
        </w:rPr>
      </w:r>
    </w:p>
    <w:p>
      <w:pPr>
        <w:pStyle w:val="1025"/>
        <w:ind w:left="5245"/>
        <w:jc w:val="both"/>
        <w:rPr>
          <w:lang w:val="ru-RU"/>
        </w:rPr>
      </w:pPr>
      <w:r>
        <w:rPr>
          <w:lang w:val="ru-RU"/>
        </w:rPr>
        <w:t xml:space="preserve">от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«</w:t>
      </w:r>
      <w:r>
        <w:rPr>
          <w:lang w:val="ru-RU"/>
        </w:rPr>
        <w:t xml:space="preserve">23</w:t>
      </w:r>
      <w:r>
        <w:rPr>
          <w:lang w:val="ru-RU"/>
        </w:rPr>
        <w:t xml:space="preserve">»</w:t>
      </w:r>
      <w:r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апреля</w:t>
      </w:r>
      <w:r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 xml:space="preserve">202</w:t>
      </w:r>
      <w:r>
        <w:rPr>
          <w:spacing w:val="-1"/>
          <w:lang w:val="ru-RU"/>
        </w:rPr>
        <w:t xml:space="preserve">5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г.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</w:t>
      </w:r>
      <w:r>
        <w:rPr>
          <w:lang w:val="ru-RU"/>
        </w:rPr>
      </w:r>
    </w:p>
    <w:p>
      <w:pPr>
        <w:ind w:left="5245"/>
        <w:jc w:val="both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</w:r>
      <w:r>
        <w:rPr>
          <w:rFonts w:ascii="Times New Roman" w:hAnsi="Times New Roman" w:eastAsia="Times New Roman"/>
          <w:sz w:val="28"/>
          <w:szCs w:val="28"/>
          <w:lang w:val="ru-RU"/>
        </w:rPr>
      </w:r>
    </w:p>
    <w:p>
      <w:pPr>
        <w:pStyle w:val="933"/>
        <w:ind w:right="337"/>
        <w:jc w:val="center"/>
        <w:spacing w:before="0"/>
        <w:rPr>
          <w:spacing w:val="-1"/>
          <w:lang w:val="ru-RU"/>
        </w:rPr>
      </w:pPr>
      <w:r>
        <w:rPr>
          <w:spacing w:val="-1"/>
          <w:lang w:val="ru-RU"/>
        </w:rPr>
        <w:t xml:space="preserve">ПОЛОЖЕНИЕ</w:t>
      </w:r>
      <w:r>
        <w:rPr>
          <w:spacing w:val="-1"/>
          <w:lang w:val="ru-RU"/>
        </w:rPr>
      </w:r>
    </w:p>
    <w:p>
      <w:pPr>
        <w:pStyle w:val="1025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right="604"/>
        <w:jc w:val="center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o</w:t>
      </w:r>
      <w:r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порядке приёма заявлений и назначения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наблюдателей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от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Общественной палаты Новосибирской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области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голосованием</w:t>
      </w:r>
      <w:r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на выборах </w:t>
      </w:r>
      <w:r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депутатов Законодательного Собрания Новосибирской области восьмого созыва, выборы депутатов города Новосибирска восьмого созыва и выборы в органы местного самоуправления</w:t>
      </w:r>
      <w:r>
        <w:rPr>
          <w:rFonts w:ascii="Times New Roman" w:hAnsi="Times New Roman" w:eastAsia="Times New Roman"/>
          <w:sz w:val="28"/>
          <w:szCs w:val="28"/>
          <w:lang w:val="ru-RU"/>
        </w:rPr>
      </w:r>
    </w:p>
    <w:p>
      <w:pPr>
        <w:pStyle w:val="1029"/>
        <w:spacing w:line="360" w:lineRule="auto"/>
        <w:rPr>
          <w:rFonts w:ascii="Times New Roman" w:hAnsi="Times New Roman" w:eastAsia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/>
        </w:rPr>
      </w:r>
    </w:p>
    <w:p>
      <w:pPr>
        <w:pStyle w:val="1029"/>
        <w:numPr>
          <w:ilvl w:val="0"/>
          <w:numId w:val="3"/>
        </w:numPr>
        <w:ind w:left="0" w:firstLine="0"/>
        <w:jc w:val="center"/>
        <w:spacing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ru-RU"/>
        </w:rPr>
        <w:t xml:space="preserve">Основные положения.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right="27" w:firstLine="567"/>
        <w:jc w:val="both"/>
        <w:rPr>
          <w:rFonts w:ascii="Times New Roman" w:hAnsi="Times New Roman"/>
          <w:spacing w:val="-1"/>
          <w:sz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1.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порядке приёма заявлений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назначения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наблюдателей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голосованием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на выборах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сентябре 2025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года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 территории Новосибирской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области (далее</w:t>
      </w:r>
      <w:r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Положение)</w:t>
      </w:r>
      <w:r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соответствии</w:t>
      </w:r>
      <w:r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ffffff" w:fill="ffffff"/>
          <w:lang w:val="ru-RU"/>
        </w:rPr>
        <w:t xml:space="preserve">Федеральным законом от 21 июля 2014 г. № 212-ФЗ «Об основах общественного контроля в Российской Федерации»,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12 июня 2002 г. № 67-ФЗ «Об основных гарантиях избирательных прав и права на участие в референдуме граждан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10 января 2003 года </w:t>
      </w:r>
      <w:r>
        <w:rPr>
          <w:rFonts w:ascii="Times New Roman" w:hAnsi="Times New Roman"/>
          <w:sz w:val="28"/>
          <w:szCs w:val="28"/>
          <w:lang w:val="ru-RU"/>
        </w:rPr>
        <w:t xml:space="preserve">№ 19-ФЗ </w:t>
      </w:r>
      <w:r>
        <w:rPr>
          <w:rFonts w:ascii="Times New Roman" w:hAnsi="Times New Roman"/>
          <w:sz w:val="28"/>
          <w:szCs w:val="28"/>
          <w:lang w:val="ru-RU"/>
        </w:rPr>
        <w:t xml:space="preserve">«О выборах Президента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Законом Новосибирской области от 17.07.2006 №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19-ОЗ 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(ред. от 28.11.2024) </w:t>
      </w:r>
      <w:r>
        <w:rPr>
          <w:rFonts w:ascii="Times New Roman" w:hAnsi="Times New Roman" w:eastAsiaTheme="minorEastAsia"/>
          <w:color w:val="000000"/>
          <w:sz w:val="28"/>
          <w:szCs w:val="28"/>
          <w:lang w:val="ru-RU"/>
        </w:rPr>
        <w:t xml:space="preserve">«Об избирательных комиссиях, комиссиях референдума в Новосибирской области»,</w:t>
      </w:r>
      <w:r>
        <w:rPr>
          <w:rFonts w:ascii="Times New Roman" w:hAnsi="Times New Roman" w:eastAsiaTheme="minorEastAsia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Законом Новосибирской области от 28.12.2016 № 133-ОЗ "Об Общественной палате Новосибирской области", </w:t>
      </w:r>
      <w:r>
        <w:rPr>
          <w:rFonts w:ascii="Times New Roman" w:hAnsi="Times New Roman"/>
          <w:spacing w:val="-1"/>
          <w:sz w:val="28"/>
          <w:lang w:val="ru-RU"/>
        </w:rPr>
        <w:t xml:space="preserve">определяет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порядок</w:t>
      </w:r>
      <w:r>
        <w:rPr>
          <w:rFonts w:ascii="Times New Roman" w:hAnsi="Times New Roman"/>
          <w:spacing w:val="69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приема</w:t>
      </w:r>
      <w:r>
        <w:rPr>
          <w:rFonts w:ascii="Times New Roman" w:hAnsi="Times New Roman"/>
          <w:spacing w:val="68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 xml:space="preserve">предложений</w:t>
      </w:r>
      <w:r>
        <w:rPr>
          <w:rFonts w:ascii="Times New Roman" w:hAnsi="Times New Roman"/>
          <w:spacing w:val="6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о</w:t>
      </w:r>
      <w:r>
        <w:rPr>
          <w:rFonts w:ascii="Times New Roman" w:hAnsi="Times New Roman"/>
          <w:spacing w:val="69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  <w:lang w:val="ru-RU"/>
        </w:rPr>
        <w:t xml:space="preserve">кандидатах в</w:t>
      </w:r>
      <w:r>
        <w:rPr>
          <w:rFonts w:ascii="Times New Roman" w:hAnsi="Times New Roman"/>
          <w:spacing w:val="6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наблюдатели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назначения</w:t>
      </w:r>
      <w:r>
        <w:rPr>
          <w:rFonts w:ascii="Times New Roman" w:hAnsi="Times New Roman"/>
          <w:spacing w:val="23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Общественной</w:t>
      </w:r>
      <w:r>
        <w:rPr>
          <w:rFonts w:ascii="Times New Roman" w:hAnsi="Times New Roman"/>
          <w:spacing w:val="16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палатой</w:t>
      </w:r>
      <w:r>
        <w:rPr>
          <w:rFonts w:ascii="Times New Roman" w:hAnsi="Times New Roman"/>
          <w:spacing w:val="18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Новосибирской</w:t>
      </w:r>
      <w:r>
        <w:rPr>
          <w:rFonts w:ascii="Times New Roman" w:hAnsi="Times New Roman"/>
          <w:spacing w:val="-1"/>
          <w:sz w:val="28"/>
          <w:lang w:val="ru-RU"/>
        </w:rPr>
        <w:t xml:space="preserve"> области</w:t>
      </w:r>
      <w:r>
        <w:rPr>
          <w:rFonts w:ascii="Times New Roman" w:hAnsi="Times New Roman"/>
          <w:spacing w:val="5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(далее</w:t>
      </w:r>
      <w:r>
        <w:rPr>
          <w:rFonts w:ascii="Times New Roman" w:hAnsi="Times New Roman"/>
          <w:spacing w:val="5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–</w:t>
      </w:r>
      <w:r>
        <w:rPr>
          <w:rFonts w:ascii="Times New Roman" w:hAnsi="Times New Roman"/>
          <w:spacing w:val="57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Палата</w:t>
      </w:r>
      <w:r>
        <w:rPr>
          <w:rFonts w:ascii="Times New Roman" w:hAnsi="Times New Roman"/>
          <w:spacing w:val="-1"/>
          <w:sz w:val="28"/>
          <w:lang w:val="ru-RU"/>
        </w:rPr>
        <w:t xml:space="preserve">)</w:t>
      </w:r>
      <w:r>
        <w:rPr>
          <w:rFonts w:ascii="Times New Roman" w:hAnsi="Times New Roman"/>
          <w:spacing w:val="58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наблюдателей</w:t>
      </w:r>
      <w:r>
        <w:rPr>
          <w:rFonts w:ascii="Times New Roman" w:hAnsi="Times New Roman"/>
          <w:spacing w:val="2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за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проведением</w:t>
      </w:r>
      <w:r>
        <w:rPr>
          <w:rFonts w:ascii="Times New Roman" w:hAnsi="Times New Roman"/>
          <w:sz w:val="28"/>
          <w:lang w:val="ru-RU"/>
        </w:rPr>
        <w:t xml:space="preserve"> выборов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депутатов Законодательного Собрания Новосибирской области восьмого созыва, выборы депутатов города Новосибирска восьмого созыва и выборы в органы местного самоуправления</w:t>
      </w:r>
      <w:r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на территории Новосибирской</w:t>
      </w:r>
      <w:r>
        <w:rPr>
          <w:rFonts w:ascii="Times New Roman" w:hAnsi="Times New Roman"/>
          <w:sz w:val="28"/>
          <w:lang w:val="ru-RU"/>
        </w:rPr>
        <w:t xml:space="preserve"> области, </w:t>
      </w:r>
      <w:r>
        <w:rPr>
          <w:rFonts w:ascii="Times New Roman" w:hAnsi="Times New Roman"/>
          <w:spacing w:val="-1"/>
          <w:sz w:val="28"/>
          <w:lang w:val="ru-RU"/>
        </w:rPr>
        <w:t xml:space="preserve">подсчетом</w:t>
      </w:r>
      <w:r>
        <w:rPr>
          <w:rFonts w:ascii="Times New Roman" w:hAnsi="Times New Roman"/>
          <w:spacing w:val="10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голосов</w:t>
      </w:r>
      <w:r>
        <w:rPr>
          <w:rFonts w:ascii="Times New Roman" w:hAnsi="Times New Roman"/>
          <w:spacing w:val="59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избирателей</w:t>
      </w:r>
      <w:r>
        <w:rPr>
          <w:rFonts w:ascii="Times New Roman" w:hAnsi="Times New Roman"/>
          <w:sz w:val="28"/>
          <w:lang w:val="ru-RU"/>
        </w:rPr>
        <w:t xml:space="preserve"> и</w:t>
      </w:r>
      <w:r>
        <w:rPr>
          <w:rFonts w:ascii="Times New Roman" w:hAnsi="Times New Roman"/>
          <w:spacing w:val="2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установлением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 xml:space="preserve">итогов голосования.</w:t>
      </w:r>
      <w:r>
        <w:rPr>
          <w:rFonts w:ascii="Times New Roman" w:hAnsi="Times New Roman"/>
          <w:spacing w:val="-1"/>
          <w:sz w:val="28"/>
          <w:lang w:val="ru-RU"/>
        </w:rPr>
      </w:r>
    </w:p>
    <w:p>
      <w:pPr>
        <w:contextualSpacing/>
        <w:ind w:firstLine="567"/>
        <w:jc w:val="both"/>
        <w:widowControl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ab/>
        <w:t xml:space="preserve">2.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Палата</w:t>
      </w:r>
      <w:r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назначает</w:t>
      </w:r>
      <w:r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наблюдателей</w:t>
      </w:r>
      <w:r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проведением</w:t>
      </w:r>
      <w:r>
        <w:rPr>
          <w:rFonts w:ascii="Times New Roman" w:hAnsi="Times New Roman"/>
          <w:sz w:val="28"/>
          <w:szCs w:val="28"/>
          <w:lang w:val="ru-RU"/>
        </w:rPr>
        <w:t xml:space="preserve"> выборов, подсчетом голосов избирателей и установлением итогов голосования в Из</w:t>
      </w:r>
      <w:r>
        <w:rPr>
          <w:rFonts w:ascii="Times New Roman" w:hAnsi="Times New Roman"/>
          <w:sz w:val="28"/>
          <w:szCs w:val="28"/>
          <w:lang w:val="ru-RU"/>
        </w:rPr>
        <w:t xml:space="preserve">бирательную комиссию Новосибирской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области, окружные,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территориальные и участковые избирательные комиссии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5"/>
        <w:ind w:left="709"/>
        <w:jc w:val="both"/>
        <w:spacing w:line="360" w:lineRule="auto"/>
        <w:tabs>
          <w:tab w:val="left" w:pos="1096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025"/>
        <w:numPr>
          <w:ilvl w:val="0"/>
          <w:numId w:val="3"/>
        </w:numPr>
        <w:ind w:left="0" w:right="117" w:firstLine="851"/>
        <w:jc w:val="center"/>
        <w:spacing w:line="360" w:lineRule="auto"/>
        <w:tabs>
          <w:tab w:val="left" w:pos="1501" w:leader="none"/>
        </w:tabs>
        <w:rPr>
          <w:b/>
          <w:lang w:val="ru-RU"/>
        </w:rPr>
      </w:pPr>
      <w:r>
        <w:rPr>
          <w:b/>
          <w:lang w:val="ru-RU"/>
        </w:rPr>
        <w:t xml:space="preserve">Порядок представления кандидатов в наблюдатели.</w:t>
      </w:r>
      <w:r>
        <w:rPr>
          <w:b/>
          <w:lang w:val="ru-RU"/>
        </w:rPr>
      </w:r>
    </w:p>
    <w:p>
      <w:pPr>
        <w:pStyle w:val="1025"/>
        <w:ind w:left="0" w:firstLine="851"/>
        <w:tabs>
          <w:tab w:val="left" w:pos="1501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102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Общественные объединения, профессиональные и творческие союзы, объединения работодателей и их ассоциации, профессиональные объединения, а также иные некоммерческие организации, созданные для представления и защиты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интересов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профессиональных и социальных групп, имеющие государственную регистрацию (далее – общественные объединения, иные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некоммерческие организации), общественные палаты (советы) муниципальных образований, иные объединения граждан </w:t>
      </w:r>
      <w:r>
        <w:rPr>
          <w:rFonts w:ascii="Times New Roman" w:hAnsi="Times New Roman"/>
          <w:sz w:val="28"/>
          <w:szCs w:val="28"/>
          <w:lang w:val="ru-RU"/>
        </w:rPr>
        <w:t xml:space="preserve"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вправе внести в Общественную палату предложения о назначении наблюдателей в избирательные комиссии, располо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женные на территории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области.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pStyle w:val="1029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Не могут вносить в Общественную палату предложения о назначении наблюдателей в избирательные комиссии следующие организации: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7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политические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партии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029"/>
        <w:numPr>
          <w:ilvl w:val="0"/>
          <w:numId w:val="7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религиозные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029"/>
        <w:numPr>
          <w:ilvl w:val="0"/>
          <w:numId w:val="7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общественные объединения, иные некоммерческие организации, которым в соответствии с Федеральным законом от 25 июля 2002 года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 xml:space="preserve">№ 114-ФЗ «О противодействии экстремистской деятельности» (далее – Федеральный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7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общественные объединения, иные 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7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иностранные организации, международные организации и международные общественные движения;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7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некоммерческие организации, незарегистрированные общественные объединения, выполняющие функции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иностранного агента, и иностранные средства массовой информации, выполняющие функции иностранного агента, российские юридические лица, информация о которых включена в реестр иностранных средств массовой информации, выполняющих функции иностранного агента;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7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иностранные и международные неправительственные организации, деятельность которых признана нежел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ательной на территории Российской Федерации в соответствии со статьей 3.1.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contextualSpacing/>
        <w:ind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Общественному объединению и иной некоммерческой организации, общественной палате (совету) муниципального образования, иному объединению граждан Российской Федерации при внесении в Общественную палату 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ей) в избирательные комиссии необходимо представить: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8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заявление о внесении в Общественную палату предложения о назначении наблюдателя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(ей) в избирательные комиссии, расположенные </w:t>
      </w:r>
      <w:r>
        <w:rPr>
          <w:rFonts w:ascii="Times New Roman" w:hAnsi="Times New Roman"/>
          <w:sz w:val="28"/>
          <w:szCs w:val="28"/>
          <w:lang w:val="ru-RU"/>
        </w:rPr>
        <w:t xml:space="preserve">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(Приложение № 1 – рекомендуемый образец заявления);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8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решение руководящего органа общественного объединения, иной некоммерческой организации, общественной палаты (совета) муниципального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образования, уполномоченного органа иного объединения граждан Российской Федерации о внесении в Общественную палату предложения о назначении наблюдателя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(ей) в избирательные комиссии, расположенны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 на территории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области (Приложение № 2 – рекомендуемый образец решения);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8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сведения в таблично-списочной форме о кандидатурах от общ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Федерации, предлагаемых для назначения наблюдателями в избирательные комиссии, рас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положенные на территории Новосибир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ской области (Приложение № 3 –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рекомендуемая форма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сведений о кандидатурах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8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копию устава общественного объединения, иной некоммерческой организации, заверенную руководителем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организации; копию положения (иного документа), регулирующего деятельность общественной палаты (совета) муниципального образования; копию положения (иного документа), регулирующего деятельность иного объединения граждан Российской Федерации соответственно;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8"/>
        </w:numPr>
        <w:contextualSpacing/>
        <w:ind w:left="0" w:firstLine="709"/>
        <w:jc w:val="both"/>
        <w:widowControl/>
        <w:tabs>
          <w:tab w:val="left" w:pos="993" w:leader="none"/>
        </w:tabs>
        <w:rPr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заявления о согласии выдвигаемых 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ндидатур быть наблюдателями, об обязательстве соблюдать Кодекс этики общественного наблюдателя, об отсутствии ограничений, предусмотренных настоящим Положением, для назначения наблюдателем, а также о согласии на обработку персональных данных (Приложение №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– форма заявления);</w:t>
      </w:r>
      <w:r>
        <w:rPr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8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копии страниц 2-3 и 4-5 паспорта </w:t>
      </w:r>
      <w:r>
        <w:rPr>
          <w:rFonts w:ascii="Times New Roman" w:hAnsi="Times New Roman"/>
          <w:sz w:val="28"/>
          <w:szCs w:val="28"/>
          <w:lang w:val="ru-RU"/>
        </w:rPr>
        <w:t xml:space="preserve">гражданина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Российской Федерации, а также иных страниц, содержащих актуальные сведения об адресе регистрации гражданина по месту жительств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(представляется на каждого представителя в соответствии с порядком нумерации сведений в Приложении № 3);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8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иные документы, которые общественное объединение и иная некоммерческая организация, общественная палата (совет) муниципального образования, иное объединение граждан Российской Федерации считает необходимым представить;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5"/>
        <w:ind w:left="0" w:firstLine="851"/>
        <w:jc w:val="both"/>
        <w:tabs>
          <w:tab w:val="left" w:pos="1501" w:leader="none"/>
        </w:tabs>
        <w:rPr>
          <w:spacing w:val="59"/>
          <w:lang w:val="ru-RU"/>
        </w:rPr>
      </w:pPr>
      <w:r>
        <w:rPr>
          <w:spacing w:val="-1"/>
          <w:lang w:val="ru-RU"/>
        </w:rPr>
        <w:t xml:space="preserve">6. Гражданин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 xml:space="preserve">Российской</w:t>
      </w:r>
      <w:r>
        <w:rPr>
          <w:spacing w:val="30"/>
          <w:lang w:val="ru-RU"/>
        </w:rPr>
        <w:t xml:space="preserve"> </w:t>
      </w:r>
      <w:r>
        <w:rPr>
          <w:spacing w:val="-1"/>
          <w:lang w:val="ru-RU"/>
        </w:rPr>
        <w:t xml:space="preserve">Федерации </w:t>
      </w:r>
      <w:r>
        <w:rPr>
          <w:lang w:val="ru-RU"/>
        </w:rPr>
        <w:t xml:space="preserve">вправе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 xml:space="preserve">самостоятельно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 xml:space="preserve">внести</w:t>
      </w:r>
      <w:r>
        <w:rPr>
          <w:spacing w:val="3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 xml:space="preserve">Палату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 xml:space="preserve">предложение</w:t>
      </w:r>
      <w:r>
        <w:rPr>
          <w:spacing w:val="27"/>
          <w:lang w:val="ru-RU"/>
        </w:rPr>
        <w:t xml:space="preserve"> </w:t>
      </w:r>
      <w:r>
        <w:rPr>
          <w:lang w:val="ru-RU"/>
        </w:rPr>
        <w:t xml:space="preserve">о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 xml:space="preserve">назначении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 xml:space="preserve">своей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 xml:space="preserve">кандидатуры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 xml:space="preserve">наблюдателем</w:t>
      </w:r>
      <w:r>
        <w:rPr>
          <w:spacing w:val="25"/>
          <w:lang w:val="ru-RU"/>
        </w:rPr>
        <w:t xml:space="preserve"> </w:t>
      </w:r>
      <w:r>
        <w:rPr>
          <w:lang w:val="ru-RU"/>
        </w:rPr>
        <w:t xml:space="preserve">за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 xml:space="preserve">выборами при условии, что его кандидатура не была представлена в составе предложения кандидатов в наблюдатели общественным объединением, иной некоммерческой организацией.</w:t>
      </w:r>
      <w:r>
        <w:rPr>
          <w:spacing w:val="59"/>
          <w:lang w:val="ru-RU"/>
        </w:rPr>
        <w:t xml:space="preserve"> </w:t>
      </w:r>
      <w:r>
        <w:rPr>
          <w:spacing w:val="59"/>
          <w:lang w:val="ru-RU"/>
        </w:rPr>
      </w:r>
    </w:p>
    <w:p>
      <w:pPr>
        <w:pStyle w:val="1029"/>
        <w:contextualSpacing/>
        <w:ind w:firstLine="709"/>
        <w:jc w:val="both"/>
        <w:widowControl/>
        <w:tabs>
          <w:tab w:val="left" w:pos="993" w:leader="none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Гражданину Российской Федерации при внесении в Общественную палату предложения о назначении своей кандидатуры наблюдателем в избирательную комиссию необходимо представить: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10"/>
        </w:numPr>
        <w:contextualSpacing/>
        <w:ind w:left="0" w:firstLine="709"/>
        <w:jc w:val="both"/>
        <w:widowControl/>
        <w:tabs>
          <w:tab w:val="left" w:pos="993" w:leader="none"/>
        </w:tabs>
        <w:rPr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заявление гражданина Российской Федерации о выдвижении своей кандидатуры для назначения наблюдателем в избирательную комиссию, расположенную на территории Новосибирской области, содержащее сведения о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согласии быть наблюдателем, об обязательстве соблюдать Кодекс этики общественного наблюдателя, об отсутствии ограничений на выдвижение в качестве наблюдателя, предусмотренных настоящим Положением, и согласие на обработку персональных данных (Приложение №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– форма заявления);</w:t>
      </w:r>
      <w:r>
        <w:rPr>
          <w:bCs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10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сведения о гражданине Российской Федерации (Приложение №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– форма сведений о кандидатуре);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10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копии страниц 2-3 и 4-5 паспорта гражданина Российской Федерации,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жительства;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029"/>
        <w:numPr>
          <w:ilvl w:val="0"/>
          <w:numId w:val="10"/>
        </w:numPr>
        <w:contextualSpacing/>
        <w:ind w:left="0" w:firstLine="709"/>
        <w:jc w:val="both"/>
        <w:widowControl/>
        <w:tabs>
          <w:tab w:val="left" w:pos="993" w:leader="none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иные документы, которые гражданин Российской Федерации считает необходимым представить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025"/>
        <w:ind w:left="0" w:firstLine="851"/>
        <w:jc w:val="both"/>
        <w:tabs>
          <w:tab w:val="left" w:pos="709" w:leader="none"/>
        </w:tabs>
        <w:rPr>
          <w:lang w:val="ru-RU"/>
        </w:rPr>
      </w:pPr>
      <w:r>
        <w:rPr>
          <w:spacing w:val="-1"/>
          <w:lang w:val="ru-RU"/>
        </w:rPr>
        <w:t xml:space="preserve">8. Палата вправе</w:t>
      </w:r>
      <w:r>
        <w:rPr>
          <w:spacing w:val="22"/>
          <w:lang w:val="ru-RU"/>
        </w:rPr>
        <w:t xml:space="preserve"> </w:t>
      </w:r>
      <w:r>
        <w:rPr>
          <w:lang w:val="ru-RU"/>
        </w:rPr>
        <w:t xml:space="preserve">по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 xml:space="preserve">собственной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 xml:space="preserve">инициативе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 xml:space="preserve">предлагать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 xml:space="preserve">гражданам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 xml:space="preserve">Российской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 xml:space="preserve">Федерации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стать </w:t>
      </w:r>
      <w:r>
        <w:rPr>
          <w:spacing w:val="-1"/>
          <w:lang w:val="ru-RU"/>
        </w:rPr>
        <w:t xml:space="preserve">наблюдателями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и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 xml:space="preserve">назначать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 xml:space="preserve">их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наблюдателями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с</w:t>
      </w:r>
      <w:r>
        <w:rPr>
          <w:spacing w:val="-1"/>
          <w:lang w:val="ru-RU"/>
        </w:rPr>
        <w:t xml:space="preserve"> их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 xml:space="preserve">согласия</w:t>
      </w:r>
      <w:r>
        <w:rPr>
          <w:lang w:val="ru-RU"/>
        </w:rPr>
        <w:t xml:space="preserve"> с </w:t>
      </w:r>
      <w:r>
        <w:rPr>
          <w:spacing w:val="-2"/>
          <w:lang w:val="ru-RU"/>
        </w:rPr>
        <w:t xml:space="preserve">соблюдением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требований, установленных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 xml:space="preserve">настоящим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Положением.</w:t>
      </w:r>
      <w:r>
        <w:rPr>
          <w:lang w:val="ru-RU"/>
        </w:rPr>
      </w:r>
    </w:p>
    <w:p>
      <w:pPr>
        <w:pStyle w:val="1025"/>
        <w:ind w:left="0" w:firstLine="851"/>
        <w:jc w:val="both"/>
        <w:tabs>
          <w:tab w:val="left" w:pos="1530" w:leader="none"/>
        </w:tabs>
        <w:rPr>
          <w:b/>
          <w:i/>
          <w:iCs/>
          <w:lang w:val="ru-RU"/>
        </w:rPr>
      </w:pPr>
      <w:r>
        <w:rPr>
          <w:bCs/>
          <w:color w:val="000000" w:themeColor="text1"/>
          <w:lang w:val="ru-RU"/>
        </w:rPr>
        <w:t xml:space="preserve">9. </w:t>
      </w:r>
      <w:r>
        <w:rPr>
          <w:bCs/>
          <w:spacing w:val="-1"/>
          <w:lang w:val="ru-RU"/>
        </w:rPr>
        <w:t xml:space="preserve">Палата </w:t>
      </w:r>
      <w:r>
        <w:rPr>
          <w:bCs/>
          <w:spacing w:val="-2"/>
          <w:lang w:val="ru-RU"/>
        </w:rPr>
        <w:t xml:space="preserve">начинает</w:t>
      </w:r>
      <w:r>
        <w:rPr>
          <w:bCs/>
          <w:spacing w:val="19"/>
          <w:lang w:val="ru-RU"/>
        </w:rPr>
        <w:t xml:space="preserve"> </w:t>
      </w:r>
      <w:r>
        <w:rPr>
          <w:bCs/>
          <w:spacing w:val="-1"/>
          <w:lang w:val="ru-RU"/>
        </w:rPr>
        <w:t xml:space="preserve">осуществлять</w:t>
      </w:r>
      <w:r>
        <w:rPr>
          <w:bCs/>
          <w:spacing w:val="19"/>
          <w:lang w:val="ru-RU"/>
        </w:rPr>
        <w:t xml:space="preserve"> </w:t>
      </w:r>
      <w:r>
        <w:rPr>
          <w:bCs/>
          <w:spacing w:val="-1"/>
          <w:lang w:val="ru-RU"/>
        </w:rPr>
        <w:t xml:space="preserve">прием</w:t>
      </w:r>
      <w:r>
        <w:rPr>
          <w:bCs/>
          <w:spacing w:val="23"/>
          <w:lang w:val="ru-RU"/>
        </w:rPr>
        <w:t xml:space="preserve"> </w:t>
      </w:r>
      <w:r>
        <w:rPr>
          <w:bCs/>
          <w:spacing w:val="-1"/>
          <w:lang w:val="ru-RU"/>
        </w:rPr>
        <w:t xml:space="preserve">документов от кандидатов в наблюдатели</w:t>
      </w:r>
      <w:r>
        <w:rPr>
          <w:bCs/>
          <w:spacing w:val="53"/>
          <w:lang w:val="ru-RU"/>
        </w:rPr>
        <w:t xml:space="preserve"> </w:t>
      </w:r>
      <w:r>
        <w:rPr>
          <w:bCs/>
          <w:lang w:val="ru-RU"/>
        </w:rPr>
        <w:t xml:space="preserve">с</w:t>
      </w:r>
      <w:r>
        <w:rPr>
          <w:bCs/>
          <w:spacing w:val="-4"/>
          <w:lang w:val="ru-RU"/>
        </w:rPr>
        <w:t xml:space="preserve"> </w:t>
      </w:r>
      <w:r>
        <w:rPr>
          <w:bCs/>
          <w:spacing w:val="-1"/>
          <w:lang w:val="ru-RU"/>
        </w:rPr>
        <w:t xml:space="preserve">даты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официального опубликования на сайте Общественной палаты </w:t>
      </w:r>
      <w:r>
        <w:rPr>
          <w:bCs/>
          <w:spacing w:val="-1"/>
          <w:lang w:val="ru-RU"/>
        </w:rPr>
        <w:t xml:space="preserve">настоящего</w:t>
      </w:r>
      <w:r>
        <w:rPr>
          <w:bCs/>
          <w:spacing w:val="3"/>
          <w:lang w:val="ru-RU"/>
        </w:rPr>
        <w:t xml:space="preserve"> </w:t>
      </w:r>
      <w:r>
        <w:rPr>
          <w:bCs/>
          <w:spacing w:val="-1"/>
          <w:lang w:val="ru-RU"/>
        </w:rPr>
        <w:t xml:space="preserve">Положения</w:t>
      </w:r>
      <w:r>
        <w:rPr>
          <w:bCs/>
          <w:spacing w:val="-1"/>
          <w:lang w:val="ru-RU"/>
        </w:rPr>
        <w:t xml:space="preserve">.</w:t>
      </w:r>
      <w:r>
        <w:rPr>
          <w:bCs/>
          <w:spacing w:val="-1"/>
          <w:lang w:val="ru-RU"/>
        </w:rPr>
        <w:t xml:space="preserve"> </w:t>
      </w:r>
      <w:r>
        <w:rPr>
          <w:bCs/>
          <w:spacing w:val="-1"/>
          <w:lang w:val="ru-RU"/>
        </w:rPr>
        <w:t xml:space="preserve">Приём документов прекращается </w:t>
      </w:r>
      <w:r>
        <w:rPr>
          <w:bCs/>
          <w:spacing w:val="-1"/>
          <w:lang w:val="ru-RU"/>
        </w:rPr>
        <w:t xml:space="preserve">за 14 дней до </w:t>
      </w:r>
      <w:r>
        <w:rPr>
          <w:bCs/>
          <w:spacing w:val="-1"/>
          <w:lang w:val="ru-RU"/>
        </w:rPr>
        <w:t xml:space="preserve">дня (</w:t>
      </w:r>
      <w:r>
        <w:rPr>
          <w:bCs/>
          <w:spacing w:val="-1"/>
          <w:lang w:val="ru-RU"/>
        </w:rPr>
        <w:t xml:space="preserve">первого дня</w:t>
      </w:r>
      <w:r>
        <w:rPr>
          <w:bCs/>
          <w:spacing w:val="-1"/>
          <w:lang w:val="ru-RU"/>
        </w:rPr>
        <w:t xml:space="preserve">)</w:t>
      </w:r>
      <w:r>
        <w:rPr>
          <w:bCs/>
          <w:spacing w:val="-1"/>
          <w:lang w:val="ru-RU"/>
        </w:rPr>
        <w:t xml:space="preserve"> голосования (досрочного голосования).</w:t>
      </w:r>
      <w:r>
        <w:rPr>
          <w:b/>
          <w:i/>
          <w:iCs/>
          <w:lang w:val="ru-RU"/>
        </w:rPr>
      </w:r>
    </w:p>
    <w:p>
      <w:pPr>
        <w:pStyle w:val="1029"/>
        <w:contextualSpacing/>
        <w:ind w:firstLine="1134"/>
        <w:jc w:val="both"/>
        <w:widowControl/>
        <w:tabs>
          <w:tab w:val="left" w:pos="1134" w:leader="none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Заявления и прилагаемые к ним документы могут достав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ляться нарочным порядком, курьерской доставкой, почтовым отправлением с пометкой на конверте «наблюдение за выборами». Кроме того, сведения согласно Приложению № 3 и Приложению № 5 предоставляются на электронном носителе в пронумерованных файлах формата *.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doc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*.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docx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, *.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rtf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.  Заявител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ь(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и) обязан(ы) обеспечить тождественность указанных сведений в бумажном и электронном виде.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029"/>
        <w:contextualSpacing/>
        <w:ind w:firstLine="1134"/>
        <w:jc w:val="both"/>
        <w:widowControl/>
        <w:tabs>
          <w:tab w:val="left" w:pos="1134" w:leader="none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Почтой России документы необходимо направлять заказным отправлением.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025"/>
        <w:ind w:left="0" w:firstLine="851"/>
        <w:jc w:val="both"/>
        <w:rPr>
          <w:bCs/>
          <w:spacing w:val="-1"/>
          <w:lang w:val="ru-RU"/>
        </w:rPr>
      </w:pPr>
      <w:r>
        <w:rPr>
          <w:bCs/>
          <w:color w:val="000000" w:themeColor="text1"/>
          <w:lang w:val="ru-RU"/>
        </w:rPr>
        <w:t xml:space="preserve">10. </w:t>
      </w:r>
      <w:r>
        <w:rPr>
          <w:bCs/>
          <w:spacing w:val="-1"/>
          <w:lang w:val="ru-RU"/>
        </w:rPr>
        <w:t xml:space="preserve">Прием</w:t>
      </w:r>
      <w:r>
        <w:rPr>
          <w:bCs/>
          <w:spacing w:val="22"/>
          <w:lang w:val="ru-RU"/>
        </w:rPr>
        <w:t xml:space="preserve"> </w:t>
      </w:r>
      <w:r>
        <w:rPr>
          <w:bCs/>
          <w:spacing w:val="-1"/>
          <w:lang w:val="ru-RU"/>
        </w:rPr>
        <w:t xml:space="preserve">документов,</w:t>
      </w:r>
      <w:r>
        <w:rPr>
          <w:bCs/>
          <w:spacing w:val="21"/>
          <w:lang w:val="ru-RU"/>
        </w:rPr>
        <w:t xml:space="preserve"> </w:t>
      </w:r>
      <w:r>
        <w:rPr>
          <w:bCs/>
          <w:spacing w:val="-2"/>
          <w:lang w:val="ru-RU"/>
        </w:rPr>
        <w:t xml:space="preserve">необходимых</w:t>
      </w:r>
      <w:r>
        <w:rPr>
          <w:bCs/>
          <w:spacing w:val="21"/>
          <w:lang w:val="ru-RU"/>
        </w:rPr>
        <w:t xml:space="preserve"> </w:t>
      </w:r>
      <w:r>
        <w:rPr>
          <w:bCs/>
          <w:spacing w:val="-2"/>
          <w:lang w:val="ru-RU"/>
        </w:rPr>
        <w:t xml:space="preserve">для</w:t>
      </w:r>
      <w:r>
        <w:rPr>
          <w:bCs/>
          <w:spacing w:val="49"/>
          <w:lang w:val="ru-RU"/>
        </w:rPr>
        <w:t xml:space="preserve"> </w:t>
      </w:r>
      <w:r>
        <w:rPr>
          <w:bCs/>
          <w:spacing w:val="-1"/>
          <w:lang w:val="ru-RU"/>
        </w:rPr>
        <w:t xml:space="preserve">назначения</w:t>
      </w:r>
      <w:r>
        <w:rPr>
          <w:bCs/>
          <w:spacing w:val="16"/>
          <w:lang w:val="ru-RU"/>
        </w:rPr>
        <w:t xml:space="preserve"> </w:t>
      </w:r>
      <w:r>
        <w:rPr>
          <w:bCs/>
          <w:spacing w:val="-1"/>
          <w:lang w:val="ru-RU"/>
        </w:rPr>
        <w:t xml:space="preserve">наблюдателя</w:t>
      </w:r>
      <w:r>
        <w:rPr>
          <w:bCs/>
          <w:spacing w:val="-1"/>
          <w:lang w:val="ru-RU"/>
        </w:rPr>
        <w:t xml:space="preserve"> </w:t>
      </w:r>
      <w:r>
        <w:rPr>
          <w:bCs/>
          <w:spacing w:val="-1"/>
          <w:lang w:val="ru-RU"/>
        </w:rPr>
        <w:t xml:space="preserve">(ей)</w:t>
      </w:r>
      <w:r>
        <w:rPr>
          <w:bCs/>
          <w:spacing w:val="17"/>
          <w:lang w:val="ru-RU"/>
        </w:rPr>
        <w:t xml:space="preserve"> </w:t>
      </w:r>
      <w:r>
        <w:rPr>
          <w:bCs/>
          <w:lang w:val="ru-RU"/>
        </w:rPr>
        <w:t xml:space="preserve">за выборами</w:t>
      </w:r>
      <w:r>
        <w:rPr>
          <w:bCs/>
          <w:spacing w:val="-1"/>
          <w:lang w:val="ru-RU"/>
        </w:rPr>
        <w:t xml:space="preserve">,</w:t>
      </w:r>
      <w:r>
        <w:rPr>
          <w:bCs/>
          <w:spacing w:val="41"/>
          <w:lang w:val="ru-RU"/>
        </w:rPr>
        <w:t xml:space="preserve"> </w:t>
      </w:r>
      <w:r>
        <w:rPr>
          <w:bCs/>
          <w:spacing w:val="-1"/>
          <w:lang w:val="ru-RU"/>
        </w:rPr>
        <w:t xml:space="preserve">осуществляется</w:t>
      </w:r>
      <w:r>
        <w:rPr>
          <w:bCs/>
          <w:spacing w:val="-1"/>
          <w:lang w:val="ru-RU"/>
        </w:rPr>
        <w:t xml:space="preserve"> а</w:t>
      </w:r>
      <w:r>
        <w:rPr>
          <w:bCs/>
          <w:spacing w:val="-1"/>
          <w:lang w:val="ru-RU"/>
        </w:rPr>
        <w:t xml:space="preserve">ппарат</w:t>
      </w:r>
      <w:r>
        <w:rPr>
          <w:bCs/>
          <w:spacing w:val="-1"/>
          <w:lang w:val="ru-RU"/>
        </w:rPr>
        <w:t xml:space="preserve">ом Общественной палаты Новосибирской области</w:t>
      </w:r>
      <w:r>
        <w:rPr>
          <w:bCs/>
          <w:spacing w:val="-1"/>
          <w:lang w:val="ru-RU"/>
        </w:rPr>
        <w:t xml:space="preserve"> </w:t>
      </w:r>
      <w:r>
        <w:rPr>
          <w:bCs/>
          <w:lang w:val="ru-RU"/>
        </w:rPr>
        <w:t xml:space="preserve">по</w:t>
      </w:r>
      <w:r>
        <w:rPr>
          <w:bCs/>
          <w:spacing w:val="21"/>
          <w:lang w:val="ru-RU"/>
        </w:rPr>
        <w:t xml:space="preserve"> </w:t>
      </w:r>
      <w:r>
        <w:rPr>
          <w:bCs/>
          <w:spacing w:val="-2"/>
          <w:lang w:val="ru-RU"/>
        </w:rPr>
        <w:t xml:space="preserve">адресу:</w:t>
      </w:r>
      <w:r>
        <w:rPr>
          <w:bCs/>
          <w:spacing w:val="21"/>
          <w:lang w:val="ru-RU"/>
        </w:rPr>
        <w:t xml:space="preserve"> </w:t>
      </w:r>
      <w:r>
        <w:rPr>
          <w:bCs/>
          <w:spacing w:val="-1"/>
          <w:lang w:val="ru-RU"/>
        </w:rPr>
        <w:t xml:space="preserve">г. Новосибирск</w:t>
      </w:r>
      <w:r>
        <w:rPr>
          <w:bCs/>
          <w:spacing w:val="-1"/>
          <w:lang w:val="ru-RU"/>
        </w:rPr>
        <w:t xml:space="preserve">, ул. </w:t>
      </w:r>
      <w:r>
        <w:rPr>
          <w:bCs/>
          <w:spacing w:val="-1"/>
          <w:lang w:val="ru-RU"/>
        </w:rPr>
        <w:t xml:space="preserve">Державина д.7/ ул. Мичурина д. 19, 5 этаж, офис 3,4</w:t>
      </w:r>
      <w:r>
        <w:rPr>
          <w:bCs/>
          <w:lang w:val="ru-RU"/>
        </w:rPr>
        <w:t xml:space="preserve">.</w:t>
      </w:r>
      <w:r>
        <w:rPr>
          <w:bCs/>
          <w:spacing w:val="25"/>
          <w:lang w:val="ru-RU"/>
        </w:rPr>
        <w:t xml:space="preserve"> </w:t>
      </w:r>
      <w:r>
        <w:rPr>
          <w:bCs/>
          <w:spacing w:val="-1"/>
          <w:lang w:val="ru-RU"/>
        </w:rPr>
        <w:t xml:space="preserve">Решением</w:t>
      </w:r>
      <w:r>
        <w:rPr>
          <w:bCs/>
          <w:spacing w:val="33"/>
          <w:lang w:val="ru-RU"/>
        </w:rPr>
        <w:t xml:space="preserve"> </w:t>
      </w:r>
      <w:r>
        <w:rPr>
          <w:bCs/>
          <w:lang w:val="ru-RU"/>
        </w:rPr>
        <w:t xml:space="preserve">совета Палаты</w:t>
      </w:r>
      <w:r>
        <w:rPr>
          <w:bCs/>
          <w:spacing w:val="36"/>
          <w:lang w:val="ru-RU"/>
        </w:rPr>
        <w:t xml:space="preserve"> </w:t>
      </w:r>
      <w:r>
        <w:rPr>
          <w:bCs/>
          <w:spacing w:val="-2"/>
          <w:lang w:val="ru-RU"/>
        </w:rPr>
        <w:t xml:space="preserve">могут</w:t>
      </w:r>
      <w:r>
        <w:rPr>
          <w:bCs/>
          <w:spacing w:val="39"/>
          <w:lang w:val="ru-RU"/>
        </w:rPr>
        <w:t xml:space="preserve"> </w:t>
      </w:r>
      <w:r>
        <w:rPr>
          <w:bCs/>
          <w:lang w:val="ru-RU"/>
        </w:rPr>
        <w:t xml:space="preserve">быть</w:t>
      </w:r>
      <w:r>
        <w:rPr>
          <w:bCs/>
          <w:spacing w:val="36"/>
          <w:lang w:val="ru-RU"/>
        </w:rPr>
        <w:t xml:space="preserve"> </w:t>
      </w:r>
      <w:r>
        <w:rPr>
          <w:bCs/>
          <w:spacing w:val="-1"/>
          <w:lang w:val="ru-RU"/>
        </w:rPr>
        <w:t xml:space="preserve">установлены</w:t>
      </w:r>
      <w:r>
        <w:rPr>
          <w:bCs/>
          <w:spacing w:val="35"/>
          <w:lang w:val="ru-RU"/>
        </w:rPr>
        <w:t xml:space="preserve"> </w:t>
      </w:r>
      <w:r>
        <w:rPr>
          <w:bCs/>
          <w:spacing w:val="-1"/>
          <w:lang w:val="ru-RU"/>
        </w:rPr>
        <w:t xml:space="preserve">дополнительные </w:t>
      </w:r>
      <w:r>
        <w:rPr>
          <w:bCs/>
          <w:lang w:val="ru-RU"/>
        </w:rPr>
        <w:t xml:space="preserve">места</w:t>
      </w:r>
      <w:r>
        <w:rPr>
          <w:bCs/>
          <w:spacing w:val="37"/>
          <w:lang w:val="ru-RU"/>
        </w:rPr>
        <w:t xml:space="preserve"> </w:t>
      </w:r>
      <w:r>
        <w:rPr>
          <w:bCs/>
          <w:spacing w:val="-2"/>
          <w:lang w:val="ru-RU"/>
        </w:rPr>
        <w:t xml:space="preserve">приема</w:t>
      </w:r>
      <w:r>
        <w:rPr>
          <w:bCs/>
          <w:spacing w:val="37"/>
          <w:lang w:val="ru-RU"/>
        </w:rPr>
        <w:t xml:space="preserve"> </w:t>
      </w:r>
      <w:r>
        <w:rPr>
          <w:bCs/>
          <w:spacing w:val="-1"/>
          <w:lang w:val="ru-RU"/>
        </w:rPr>
        <w:t xml:space="preserve">документов. Сведения о местах приёма размещаются на сайте Палаты.</w:t>
      </w:r>
      <w:r>
        <w:rPr>
          <w:bCs/>
          <w:spacing w:val="-1"/>
          <w:lang w:val="ru-RU"/>
        </w:rPr>
      </w:r>
    </w:p>
    <w:p>
      <w:pPr>
        <w:pStyle w:val="1025"/>
        <w:ind w:left="0" w:firstLine="851"/>
        <w:jc w:val="both"/>
        <w:rPr>
          <w:bCs/>
          <w:lang w:val="ru-RU"/>
        </w:rPr>
      </w:pPr>
      <w:r>
        <w:rPr>
          <w:bCs/>
          <w:spacing w:val="-1"/>
          <w:lang w:val="ru-RU"/>
        </w:rPr>
        <w:t xml:space="preserve">Датой</w:t>
      </w:r>
      <w:r>
        <w:rPr>
          <w:bCs/>
          <w:spacing w:val="28"/>
          <w:lang w:val="ru-RU"/>
        </w:rPr>
        <w:t xml:space="preserve"> </w:t>
      </w:r>
      <w:r>
        <w:rPr>
          <w:bCs/>
          <w:spacing w:val="-1"/>
          <w:lang w:val="ru-RU"/>
        </w:rPr>
        <w:t xml:space="preserve">приема</w:t>
      </w:r>
      <w:r>
        <w:rPr>
          <w:bCs/>
          <w:spacing w:val="28"/>
          <w:lang w:val="ru-RU"/>
        </w:rPr>
        <w:t xml:space="preserve"> </w:t>
      </w:r>
      <w:r>
        <w:rPr>
          <w:bCs/>
          <w:spacing w:val="-1"/>
          <w:lang w:val="ru-RU"/>
        </w:rPr>
        <w:t xml:space="preserve">заявления</w:t>
      </w:r>
      <w:r>
        <w:rPr>
          <w:bCs/>
          <w:spacing w:val="28"/>
          <w:lang w:val="ru-RU"/>
        </w:rPr>
        <w:t xml:space="preserve"> </w:t>
      </w:r>
      <w:r>
        <w:rPr>
          <w:bCs/>
          <w:lang w:val="ru-RU"/>
        </w:rPr>
        <w:t xml:space="preserve">и</w:t>
      </w:r>
      <w:r>
        <w:rPr>
          <w:bCs/>
          <w:spacing w:val="28"/>
          <w:lang w:val="ru-RU"/>
        </w:rPr>
        <w:t xml:space="preserve"> </w:t>
      </w:r>
      <w:r>
        <w:rPr>
          <w:bCs/>
          <w:spacing w:val="-1"/>
          <w:lang w:val="ru-RU"/>
        </w:rPr>
        <w:t xml:space="preserve">прилагаемых</w:t>
      </w:r>
      <w:r>
        <w:rPr>
          <w:bCs/>
          <w:spacing w:val="28"/>
          <w:lang w:val="ru-RU"/>
        </w:rPr>
        <w:t xml:space="preserve"> </w:t>
      </w:r>
      <w:r>
        <w:rPr>
          <w:bCs/>
          <w:lang w:val="ru-RU"/>
        </w:rPr>
        <w:t xml:space="preserve">к</w:t>
      </w:r>
      <w:r>
        <w:rPr>
          <w:bCs/>
          <w:spacing w:val="28"/>
          <w:lang w:val="ru-RU"/>
        </w:rPr>
        <w:t xml:space="preserve"> </w:t>
      </w:r>
      <w:r>
        <w:rPr>
          <w:bCs/>
          <w:lang w:val="ru-RU"/>
        </w:rPr>
        <w:t xml:space="preserve">нему</w:t>
      </w:r>
      <w:r>
        <w:rPr>
          <w:bCs/>
          <w:spacing w:val="24"/>
          <w:lang w:val="ru-RU"/>
        </w:rPr>
        <w:t xml:space="preserve"> </w:t>
      </w:r>
      <w:r>
        <w:rPr>
          <w:bCs/>
          <w:spacing w:val="-1"/>
          <w:lang w:val="ru-RU"/>
        </w:rPr>
        <w:t xml:space="preserve">документов</w:t>
      </w:r>
      <w:r>
        <w:rPr>
          <w:bCs/>
          <w:spacing w:val="27"/>
          <w:lang w:val="ru-RU"/>
        </w:rPr>
        <w:t xml:space="preserve"> </w:t>
      </w:r>
      <w:r>
        <w:rPr>
          <w:bCs/>
          <w:spacing w:val="-1"/>
          <w:lang w:val="ru-RU"/>
        </w:rPr>
        <w:t xml:space="preserve">является</w:t>
      </w:r>
      <w:r>
        <w:rPr>
          <w:bCs/>
          <w:spacing w:val="28"/>
          <w:lang w:val="ru-RU"/>
        </w:rPr>
        <w:t xml:space="preserve"> </w:t>
      </w:r>
      <w:r>
        <w:rPr>
          <w:bCs/>
          <w:lang w:val="ru-RU"/>
        </w:rPr>
        <w:t xml:space="preserve">дата</w:t>
      </w:r>
      <w:r>
        <w:rPr>
          <w:bCs/>
          <w:spacing w:val="37"/>
          <w:lang w:val="ru-RU"/>
        </w:rPr>
        <w:t xml:space="preserve"> </w:t>
      </w:r>
      <w:r>
        <w:rPr>
          <w:bCs/>
          <w:spacing w:val="-1"/>
          <w:lang w:val="ru-RU"/>
        </w:rPr>
        <w:t xml:space="preserve">поступления</w:t>
      </w:r>
      <w:r>
        <w:rPr>
          <w:bCs/>
          <w:spacing w:val="61"/>
          <w:lang w:val="ru-RU"/>
        </w:rPr>
        <w:t xml:space="preserve"> </w:t>
      </w:r>
      <w:r>
        <w:rPr>
          <w:bCs/>
          <w:lang w:val="ru-RU"/>
        </w:rPr>
        <w:t xml:space="preserve">в</w:t>
      </w:r>
      <w:r>
        <w:rPr>
          <w:bCs/>
          <w:spacing w:val="63"/>
          <w:lang w:val="ru-RU"/>
        </w:rPr>
        <w:t xml:space="preserve"> </w:t>
      </w:r>
      <w:r>
        <w:rPr>
          <w:bCs/>
          <w:spacing w:val="-1"/>
          <w:lang w:val="ru-RU"/>
        </w:rPr>
        <w:t xml:space="preserve">Палату полного комплекта</w:t>
      </w:r>
      <w:r>
        <w:rPr>
          <w:bCs/>
          <w:spacing w:val="6"/>
          <w:lang w:val="ru-RU"/>
        </w:rPr>
        <w:t xml:space="preserve"> предложения/</w:t>
      </w:r>
      <w:r>
        <w:rPr>
          <w:bCs/>
          <w:spacing w:val="-1"/>
          <w:lang w:val="ru-RU"/>
        </w:rPr>
        <w:t xml:space="preserve">заявлений</w:t>
      </w:r>
      <w:r>
        <w:rPr>
          <w:bCs/>
          <w:lang w:val="ru-RU"/>
        </w:rPr>
        <w:t xml:space="preserve"> и</w:t>
      </w:r>
      <w:r>
        <w:rPr>
          <w:bCs/>
          <w:spacing w:val="2"/>
          <w:lang w:val="ru-RU"/>
        </w:rPr>
        <w:t xml:space="preserve"> </w:t>
      </w:r>
      <w:r>
        <w:rPr>
          <w:bCs/>
          <w:spacing w:val="-1"/>
          <w:lang w:val="ru-RU"/>
        </w:rPr>
        <w:t xml:space="preserve">прилагаемых</w:t>
      </w:r>
      <w:r>
        <w:rPr>
          <w:bCs/>
          <w:spacing w:val="1"/>
          <w:lang w:val="ru-RU"/>
        </w:rPr>
        <w:t xml:space="preserve"> </w:t>
      </w:r>
      <w:r>
        <w:rPr>
          <w:bCs/>
          <w:lang w:val="ru-RU"/>
        </w:rPr>
        <w:t xml:space="preserve">к</w:t>
      </w:r>
      <w:r>
        <w:rPr>
          <w:bCs/>
          <w:spacing w:val="1"/>
          <w:lang w:val="ru-RU"/>
        </w:rPr>
        <w:t xml:space="preserve"> </w:t>
      </w:r>
      <w:r>
        <w:rPr>
          <w:bCs/>
          <w:spacing w:val="-1"/>
          <w:lang w:val="ru-RU"/>
        </w:rPr>
        <w:t xml:space="preserve">нему</w:t>
      </w:r>
      <w:r>
        <w:rPr>
          <w:bCs/>
          <w:spacing w:val="-3"/>
          <w:lang w:val="ru-RU"/>
        </w:rPr>
        <w:t xml:space="preserve"> </w:t>
      </w:r>
      <w:r>
        <w:rPr>
          <w:bCs/>
          <w:spacing w:val="-1"/>
          <w:lang w:val="ru-RU"/>
        </w:rPr>
        <w:t xml:space="preserve">документов</w:t>
      </w:r>
      <w:r>
        <w:rPr>
          <w:bCs/>
          <w:spacing w:val="5"/>
          <w:lang w:val="ru-RU"/>
        </w:rPr>
        <w:t xml:space="preserve"> </w:t>
      </w:r>
      <w:r>
        <w:rPr>
          <w:bCs/>
          <w:lang w:val="ru-RU"/>
        </w:rPr>
        <w:t xml:space="preserve">в</w:t>
      </w:r>
      <w:r>
        <w:rPr>
          <w:bCs/>
          <w:spacing w:val="-1"/>
          <w:lang w:val="ru-RU"/>
        </w:rPr>
        <w:t xml:space="preserve"> бумажном</w:t>
      </w:r>
      <w:r>
        <w:rPr>
          <w:bCs/>
          <w:spacing w:val="41"/>
          <w:lang w:val="ru-RU"/>
        </w:rPr>
        <w:t xml:space="preserve"> </w:t>
      </w:r>
      <w:r>
        <w:rPr>
          <w:bCs/>
          <w:lang w:val="ru-RU"/>
        </w:rPr>
        <w:t xml:space="preserve">и </w:t>
      </w:r>
      <w:r>
        <w:rPr>
          <w:bCs/>
          <w:spacing w:val="-1"/>
          <w:lang w:val="ru-RU"/>
        </w:rPr>
        <w:t xml:space="preserve">одновременно</w:t>
      </w:r>
      <w:r>
        <w:rPr>
          <w:bCs/>
          <w:spacing w:val="1"/>
          <w:lang w:val="ru-RU"/>
        </w:rPr>
        <w:t xml:space="preserve"> </w:t>
      </w:r>
      <w:r>
        <w:rPr>
          <w:bCs/>
          <w:spacing w:val="-2"/>
          <w:lang w:val="ru-RU"/>
        </w:rPr>
        <w:t xml:space="preserve">электронном</w:t>
      </w:r>
      <w:r>
        <w:rPr>
          <w:bCs/>
          <w:lang w:val="ru-RU"/>
        </w:rPr>
        <w:t xml:space="preserve"> </w:t>
      </w:r>
      <w:r>
        <w:rPr>
          <w:bCs/>
          <w:spacing w:val="-1"/>
          <w:lang w:val="ru-RU"/>
        </w:rPr>
        <w:t xml:space="preserve">виде.</w:t>
      </w:r>
      <w:r>
        <w:rPr>
          <w:bCs/>
          <w:lang w:val="ru-RU"/>
        </w:rPr>
      </w:r>
    </w:p>
    <w:p>
      <w:pPr>
        <w:pStyle w:val="1029"/>
        <w:contextualSpacing/>
        <w:ind w:firstLine="709"/>
        <w:jc w:val="both"/>
        <w:widowControl/>
        <w:tabs>
          <w:tab w:val="left" w:pos="1134" w:leader="none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Заявления и прилагаемые к нему документы, поступившие в Общественную палату по истечении срока, установленного советом Общественной палаты для направления заявлений и иных документов, не рассматриваются.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025"/>
        <w:ind w:left="0" w:firstLine="851"/>
        <w:jc w:val="both"/>
        <w:tabs>
          <w:tab w:val="left" w:pos="709" w:leader="none"/>
        </w:tabs>
        <w:rPr>
          <w:spacing w:val="-1"/>
          <w:lang w:val="ru-RU"/>
        </w:rPr>
      </w:pPr>
      <w:r>
        <w:rPr>
          <w:spacing w:val="-1"/>
          <w:lang w:val="ru-RU"/>
        </w:rPr>
        <w:t xml:space="preserve">11. </w:t>
      </w:r>
      <w:r>
        <w:rPr>
          <w:spacing w:val="-1"/>
          <w:lang w:val="ru-RU"/>
        </w:rPr>
        <w:t xml:space="preserve">Документы на кандидатов в наблюдатели</w:t>
      </w:r>
      <w:r>
        <w:rPr>
          <w:spacing w:val="51"/>
          <w:lang w:val="ru-RU"/>
        </w:rPr>
        <w:t xml:space="preserve"> </w:t>
      </w:r>
      <w:r>
        <w:rPr>
          <w:bCs/>
          <w:spacing w:val="-1"/>
          <w:lang w:val="ru-RU"/>
        </w:rPr>
        <w:t xml:space="preserve">а</w:t>
      </w:r>
      <w:r>
        <w:rPr>
          <w:bCs/>
          <w:spacing w:val="-1"/>
          <w:lang w:val="ru-RU"/>
        </w:rPr>
        <w:t xml:space="preserve">ппарат</w:t>
      </w:r>
      <w:r>
        <w:rPr>
          <w:bCs/>
          <w:spacing w:val="-1"/>
          <w:lang w:val="ru-RU"/>
        </w:rPr>
        <w:t xml:space="preserve"> Общественной </w:t>
      </w:r>
      <w:r>
        <w:rPr>
          <w:bCs/>
          <w:spacing w:val="-1"/>
          <w:lang w:val="ru-RU"/>
        </w:rPr>
        <w:t xml:space="preserve">палаты Новосибирской</w:t>
      </w:r>
      <w:r>
        <w:rPr>
          <w:bCs/>
          <w:spacing w:val="-1"/>
          <w:lang w:val="ru-RU"/>
        </w:rPr>
        <w:t xml:space="preserve"> области» </w:t>
      </w:r>
      <w:r>
        <w:rPr>
          <w:spacing w:val="-1"/>
          <w:lang w:val="ru-RU"/>
        </w:rPr>
        <w:t xml:space="preserve">переда</w:t>
      </w:r>
      <w:r>
        <w:rPr>
          <w:spacing w:val="-1"/>
          <w:lang w:val="ru-RU"/>
        </w:rPr>
        <w:t xml:space="preserve">ет</w:t>
      </w:r>
      <w:r>
        <w:rPr>
          <w:spacing w:val="56"/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lang w:val="ru-RU"/>
        </w:rPr>
        <w:t xml:space="preserve">Совет Палаты</w:t>
      </w:r>
      <w:r>
        <w:rPr>
          <w:spacing w:val="-1"/>
          <w:lang w:val="ru-RU"/>
        </w:rPr>
        <w:t xml:space="preserve">.</w:t>
      </w:r>
      <w:r>
        <w:rPr>
          <w:spacing w:val="-1"/>
          <w:lang w:val="ru-RU"/>
        </w:rPr>
      </w:r>
    </w:p>
    <w:p>
      <w:pPr>
        <w:pStyle w:val="1025"/>
        <w:ind w:left="0" w:firstLine="851"/>
        <w:jc w:val="both"/>
        <w:tabs>
          <w:tab w:val="left" w:pos="709" w:leader="none"/>
        </w:tabs>
        <w:rPr>
          <w:spacing w:val="-1"/>
          <w:lang w:val="ru-RU"/>
        </w:rPr>
      </w:pPr>
      <w:r>
        <w:rPr>
          <w:spacing w:val="-1"/>
          <w:lang w:val="ru-RU"/>
        </w:rPr>
      </w:r>
      <w:r>
        <w:rPr>
          <w:spacing w:val="-1"/>
          <w:lang w:val="ru-RU"/>
        </w:rPr>
      </w:r>
    </w:p>
    <w:p>
      <w:pPr>
        <w:pStyle w:val="1025"/>
        <w:numPr>
          <w:ilvl w:val="0"/>
          <w:numId w:val="3"/>
        </w:numPr>
        <w:ind w:left="0" w:firstLine="851"/>
        <w:jc w:val="center"/>
        <w:tabs>
          <w:tab w:val="left" w:pos="1501" w:leader="none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Условия приобретения статуса кандидата в наблюдатели.</w:t>
      </w:r>
      <w:r>
        <w:rPr>
          <w:b/>
          <w:bCs/>
          <w:lang w:val="ru-RU"/>
        </w:rPr>
      </w:r>
    </w:p>
    <w:p>
      <w:pPr>
        <w:pStyle w:val="1025"/>
        <w:ind w:left="0" w:firstLine="851"/>
        <w:tabs>
          <w:tab w:val="left" w:pos="1501" w:leader="none"/>
        </w:tabs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1029"/>
        <w:contextualSpacing/>
        <w:ind w:firstLine="709"/>
        <w:jc w:val="both"/>
        <w:widowControl/>
        <w:tabs>
          <w:tab w:val="left" w:pos="993" w:leader="none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12. Для назначения наблюдателями могут быть предложены кандидатуры граждан Российской Федерации (далее – представители), обладаю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щих активным избирательным правом, достигших на день проведения голосования восемнадцатилетнего возраста, за исключением граждан, признанных судом недееспособными или содержащихся в местах лишения свободы по приговору суда. Гражданин Российской Федерации, </w:t>
      </w:r>
      <w:r>
        <w:rPr>
          <w:rFonts w:ascii="Times New Roman" w:hAnsi="Times New Roman" w:eastAsia="Times New Roman"/>
          <w:bCs/>
          <w:color w:val="000000" w:themeColor="text1"/>
          <w:sz w:val="28"/>
          <w:lang w:val="ru-RU" w:eastAsia="ru-RU"/>
        </w:rPr>
        <w:t xml:space="preserve">достигший на день проведения голосования восемнадцатилетнего возраста, за исключением граждан, признанных судом недееспособными или содержащихся в местах лишения свободы по приговору суда,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обладающий активным избирательным правом, вправе внести в Общественную палату предложение о назначении своей кандидатуры наблюдателем в избирательную комиссию.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</w:r>
    </w:p>
    <w:p>
      <w:pPr>
        <w:pStyle w:val="1029"/>
        <w:contextualSpacing/>
        <w:ind w:firstLine="709"/>
        <w:jc w:val="both"/>
        <w:widowControl/>
        <w:tabs>
          <w:tab w:val="left" w:pos="993" w:leader="none"/>
        </w:tabs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13.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Наблюдателями н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е могут быть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администраций, лица, находящиеся в не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закона № 67-ФЗ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r>
    </w:p>
    <w:p>
      <w:pPr>
        <w:pStyle w:val="1025"/>
        <w:ind w:left="0" w:firstLine="851"/>
        <w:jc w:val="both"/>
        <w:tabs>
          <w:tab w:val="left" w:pos="1185" w:leader="none"/>
        </w:tabs>
        <w:rPr>
          <w:spacing w:val="-1"/>
          <w:lang w:val="ru-RU"/>
        </w:rPr>
      </w:pPr>
      <w:r>
        <w:rPr>
          <w:spacing w:val="-1"/>
          <w:lang w:val="ru-RU"/>
        </w:rPr>
        <w:t xml:space="preserve">14. Кандидаты в наблюдатели проходят обучение. Успешное прохождение обучения является основанием для приоритета в назначении наблюдателем.</w:t>
      </w:r>
      <w:r>
        <w:rPr>
          <w:spacing w:val="-1"/>
          <w:lang w:val="ru-RU"/>
        </w:rPr>
      </w:r>
    </w:p>
    <w:p>
      <w:pPr>
        <w:pStyle w:val="1025"/>
        <w:ind w:left="0" w:firstLine="851"/>
        <w:jc w:val="both"/>
        <w:tabs>
          <w:tab w:val="left" w:pos="1185" w:leader="none"/>
        </w:tabs>
        <w:rPr>
          <w:spacing w:val="-1"/>
          <w:lang w:val="ru-RU"/>
        </w:rPr>
      </w:pPr>
      <w:r>
        <w:rPr>
          <w:spacing w:val="-1"/>
          <w:lang w:val="ru-RU"/>
        </w:rPr>
      </w:r>
      <w:r>
        <w:rPr>
          <w:spacing w:val="-1"/>
          <w:lang w:val="ru-RU"/>
        </w:rPr>
      </w:r>
    </w:p>
    <w:p>
      <w:pPr>
        <w:pStyle w:val="1025"/>
        <w:ind w:left="0"/>
        <w:jc w:val="center"/>
        <w:tabs>
          <w:tab w:val="left" w:pos="1185" w:leader="none"/>
        </w:tabs>
        <w:rPr>
          <w:b/>
          <w:spacing w:val="-1"/>
          <w:lang w:val="ru-RU"/>
        </w:rPr>
      </w:pPr>
      <w:r>
        <w:rPr>
          <w:b/>
          <w:spacing w:val="-1"/>
        </w:rPr>
        <w:t xml:space="preserve">IV</w:t>
      </w:r>
      <w:r>
        <w:rPr>
          <w:b/>
          <w:spacing w:val="-1"/>
          <w:lang w:val="ru-RU"/>
        </w:rPr>
        <w:t xml:space="preserve">. Порядок назначения и отзыва наблюдателей.</w:t>
      </w:r>
      <w:r>
        <w:rPr>
          <w:b/>
          <w:spacing w:val="-1"/>
          <w:lang w:val="ru-RU"/>
        </w:rPr>
      </w:r>
    </w:p>
    <w:p>
      <w:pPr>
        <w:pStyle w:val="1025"/>
        <w:ind w:left="0" w:firstLine="851"/>
        <w:tabs>
          <w:tab w:val="left" w:pos="1185" w:leader="none"/>
        </w:tabs>
        <w:rPr>
          <w:b/>
          <w:spacing w:val="-1"/>
          <w:lang w:val="ru-RU"/>
        </w:rPr>
      </w:pPr>
      <w:r>
        <w:rPr>
          <w:b/>
          <w:spacing w:val="-1"/>
          <w:lang w:val="ru-RU"/>
        </w:rPr>
      </w:r>
      <w:r>
        <w:rPr>
          <w:b/>
          <w:spacing w:val="-1"/>
          <w:lang w:val="ru-RU"/>
        </w:rPr>
      </w:r>
    </w:p>
    <w:p>
      <w:pPr>
        <w:pStyle w:val="1025"/>
        <w:ind w:left="0" w:firstLine="851"/>
        <w:jc w:val="both"/>
        <w:tabs>
          <w:tab w:val="left" w:pos="1185" w:leader="none"/>
        </w:tabs>
        <w:rPr>
          <w:lang w:val="ru-RU"/>
        </w:rPr>
      </w:pPr>
      <w:r>
        <w:rPr>
          <w:spacing w:val="-1"/>
          <w:lang w:val="ru-RU"/>
        </w:rPr>
        <w:t xml:space="preserve">15. Наблюдатели назначаются Палатой из числа кандидатов в </w:t>
      </w:r>
      <w:r>
        <w:rPr>
          <w:bCs/>
          <w:spacing w:val="-1"/>
          <w:lang w:val="ru-RU"/>
        </w:rPr>
        <w:t xml:space="preserve">наблюдатели.</w:t>
      </w:r>
      <w:r>
        <w:rPr>
          <w:lang w:val="ru-RU"/>
        </w:rPr>
      </w:r>
    </w:p>
    <w:p>
      <w:pPr>
        <w:pStyle w:val="1025"/>
        <w:ind w:left="0" w:firstLine="851"/>
        <w:jc w:val="both"/>
        <w:tabs>
          <w:tab w:val="left" w:pos="1310" w:leader="none"/>
        </w:tabs>
        <w:rPr>
          <w:spacing w:val="7"/>
          <w:lang w:val="ru-RU"/>
        </w:rPr>
      </w:pPr>
      <w:r>
        <w:rPr>
          <w:spacing w:val="-1"/>
          <w:lang w:val="ru-RU"/>
        </w:rPr>
        <w:t xml:space="preserve">16. Палата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 xml:space="preserve">вправе</w:t>
      </w:r>
      <w:r>
        <w:rPr>
          <w:spacing w:val="5"/>
          <w:lang w:val="ru-RU"/>
        </w:rPr>
        <w:t xml:space="preserve"> </w:t>
      </w:r>
      <w:r>
        <w:rPr>
          <w:spacing w:val="-1"/>
          <w:lang w:val="ru-RU"/>
        </w:rPr>
        <w:t xml:space="preserve">назначать</w:t>
      </w:r>
      <w:r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 xml:space="preserve">наблюдателей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 xml:space="preserve">во</w:t>
      </w:r>
      <w:r>
        <w:rPr>
          <w:spacing w:val="8"/>
          <w:lang w:val="ru-RU"/>
        </w:rPr>
        <w:t xml:space="preserve"> </w:t>
      </w:r>
      <w:r>
        <w:rPr>
          <w:lang w:val="ru-RU"/>
        </w:rPr>
        <w:t xml:space="preserve">все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 xml:space="preserve">нижестоящие</w:t>
      </w:r>
      <w:r>
        <w:rPr>
          <w:spacing w:val="26"/>
          <w:lang w:val="ru-RU"/>
        </w:rPr>
        <w:t xml:space="preserve"> </w:t>
      </w:r>
      <w:r>
        <w:rPr>
          <w:lang w:val="ru-RU"/>
        </w:rPr>
        <w:t xml:space="preserve">по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 xml:space="preserve">отношению</w:t>
      </w:r>
      <w:r>
        <w:rPr>
          <w:spacing w:val="26"/>
          <w:lang w:val="ru-RU"/>
        </w:rPr>
        <w:t xml:space="preserve"> </w:t>
      </w:r>
      <w:r>
        <w:rPr>
          <w:lang w:val="ru-RU"/>
        </w:rPr>
        <w:t xml:space="preserve">к</w:t>
      </w:r>
      <w:r>
        <w:rPr>
          <w:spacing w:val="24"/>
          <w:lang w:val="ru-RU"/>
        </w:rPr>
        <w:t xml:space="preserve"> И</w:t>
      </w:r>
      <w:r>
        <w:rPr>
          <w:spacing w:val="-1"/>
          <w:lang w:val="ru-RU"/>
        </w:rPr>
        <w:t xml:space="preserve">збирательной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 xml:space="preserve">комиссии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 xml:space="preserve">Новосибир</w:t>
      </w:r>
      <w:r>
        <w:rPr>
          <w:spacing w:val="-1"/>
          <w:lang w:val="ru-RU"/>
        </w:rPr>
        <w:t xml:space="preserve">ской области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 xml:space="preserve">избирательные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 xml:space="preserve">комиссии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 xml:space="preserve">всех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 xml:space="preserve">уровней,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 xml:space="preserve">расположенные</w:t>
      </w:r>
      <w:r>
        <w:rPr>
          <w:spacing w:val="59"/>
          <w:lang w:val="ru-RU"/>
        </w:rPr>
        <w:t xml:space="preserve"> </w:t>
      </w:r>
      <w:r>
        <w:rPr>
          <w:lang w:val="ru-RU"/>
        </w:rPr>
        <w:t xml:space="preserve">на территории Новосибир</w:t>
      </w:r>
      <w:r>
        <w:rPr>
          <w:lang w:val="ru-RU"/>
        </w:rPr>
        <w:t xml:space="preserve">ской области</w:t>
      </w:r>
      <w:r>
        <w:rPr>
          <w:spacing w:val="-1"/>
          <w:lang w:val="ru-RU"/>
        </w:rPr>
        <w:t xml:space="preserve">.</w:t>
      </w:r>
      <w:r>
        <w:rPr>
          <w:spacing w:val="7"/>
          <w:lang w:val="ru-RU"/>
        </w:rPr>
        <w:t xml:space="preserve"> </w:t>
      </w:r>
      <w:r>
        <w:rPr>
          <w:spacing w:val="7"/>
          <w:lang w:val="ru-RU"/>
        </w:rPr>
      </w:r>
    </w:p>
    <w:p>
      <w:pPr>
        <w:pStyle w:val="1025"/>
        <w:ind w:left="0" w:firstLine="851"/>
        <w:jc w:val="both"/>
        <w:tabs>
          <w:tab w:val="left" w:pos="1310" w:leader="none"/>
        </w:tabs>
        <w:rPr>
          <w:lang w:val="ru-RU"/>
        </w:rPr>
      </w:pPr>
      <w:r>
        <w:rPr>
          <w:spacing w:val="-1"/>
          <w:lang w:val="ru-RU"/>
        </w:rPr>
        <w:t xml:space="preserve">Палата</w:t>
      </w:r>
      <w:r>
        <w:rPr>
          <w:spacing w:val="10"/>
          <w:lang w:val="ru-RU"/>
        </w:rPr>
        <w:t xml:space="preserve"> </w:t>
      </w:r>
      <w:r>
        <w:rPr>
          <w:lang w:val="ru-RU"/>
        </w:rPr>
        <w:t xml:space="preserve">вправе</w:t>
      </w:r>
      <w:r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 xml:space="preserve">назначить</w:t>
      </w:r>
      <w:r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 xml:space="preserve">наблюдателем </w:t>
      </w:r>
      <w:r>
        <w:rPr>
          <w:spacing w:val="-1"/>
          <w:lang w:val="ru-RU"/>
        </w:rPr>
        <w:t xml:space="preserve">три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 xml:space="preserve">лиц</w:t>
      </w:r>
      <w:r>
        <w:rPr>
          <w:spacing w:val="-1"/>
          <w:lang w:val="ru-RU"/>
        </w:rPr>
        <w:t xml:space="preserve">а</w:t>
      </w:r>
      <w:r>
        <w:rPr>
          <w:spacing w:val="21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 xml:space="preserve">одну избирательную комиссию. </w:t>
      </w:r>
      <w:r>
        <w:rPr>
          <w:lang w:val="ru-RU"/>
        </w:rPr>
      </w:r>
    </w:p>
    <w:p>
      <w:pPr>
        <w:pStyle w:val="1025"/>
        <w:ind w:left="0" w:firstLine="851"/>
        <w:jc w:val="both"/>
        <w:tabs>
          <w:tab w:val="left" w:pos="1841" w:leader="none"/>
        </w:tabs>
        <w:rPr>
          <w:spacing w:val="-1"/>
          <w:lang w:val="ru-RU"/>
        </w:rPr>
      </w:pPr>
      <w:r>
        <w:rPr>
          <w:spacing w:val="-2"/>
          <w:lang w:val="ru-RU"/>
        </w:rPr>
        <w:t xml:space="preserve">17. По</w:t>
      </w:r>
      <w:r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 xml:space="preserve">итогам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 xml:space="preserve">рассмотрения </w:t>
      </w:r>
      <w:r>
        <w:rPr>
          <w:spacing w:val="-1"/>
          <w:lang w:val="ru-RU"/>
        </w:rPr>
        <w:t xml:space="preserve">Советом палаты </w:t>
      </w:r>
      <w:r>
        <w:rPr>
          <w:spacing w:val="-1"/>
          <w:lang w:val="ru-RU"/>
        </w:rPr>
        <w:t xml:space="preserve">документов на кандидатов в наблюдатели, соответствующих требованиям раздела </w:t>
      </w:r>
      <w:r>
        <w:rPr>
          <w:spacing w:val="-1"/>
        </w:rPr>
        <w:t xml:space="preserve">III</w:t>
      </w:r>
      <w:r>
        <w:rPr>
          <w:spacing w:val="-1"/>
          <w:lang w:val="ru-RU"/>
        </w:rPr>
        <w:t xml:space="preserve"> Положения,</w:t>
      </w:r>
      <w:r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 xml:space="preserve">поступивших</w:t>
      </w:r>
      <w:r>
        <w:rPr>
          <w:spacing w:val="14"/>
          <w:lang w:val="ru-RU"/>
        </w:rPr>
        <w:t xml:space="preserve"> </w:t>
      </w:r>
      <w:r>
        <w:rPr>
          <w:lang w:val="ru-RU"/>
        </w:rPr>
        <w:t xml:space="preserve">в Палату, председатель Палаты </w:t>
      </w:r>
      <w:r>
        <w:rPr>
          <w:lang w:val="ru-RU"/>
        </w:rPr>
        <w:t xml:space="preserve">и/или</w:t>
      </w:r>
      <w:r>
        <w:rPr>
          <w:lang w:val="ru-RU"/>
        </w:rPr>
        <w:t xml:space="preserve"> совет Палаты на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 xml:space="preserve">основании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 xml:space="preserve">требований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 xml:space="preserve">настоящего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 xml:space="preserve">Положения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 xml:space="preserve">принимает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 xml:space="preserve">решение</w:t>
      </w:r>
      <w:r>
        <w:rPr>
          <w:spacing w:val="41"/>
          <w:lang w:val="ru-RU"/>
        </w:rPr>
        <w:t xml:space="preserve"> </w:t>
      </w:r>
      <w:r>
        <w:rPr>
          <w:lang w:val="ru-RU"/>
        </w:rPr>
        <w:t xml:space="preserve">о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 xml:space="preserve">назначении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 xml:space="preserve">наблюдател</w:t>
      </w:r>
      <w:r>
        <w:rPr>
          <w:spacing w:val="-1"/>
          <w:lang w:val="ru-RU"/>
        </w:rPr>
        <w:t xml:space="preserve">я(</w:t>
      </w:r>
      <w:r>
        <w:rPr>
          <w:spacing w:val="-1"/>
          <w:lang w:val="ru-RU"/>
        </w:rPr>
        <w:t xml:space="preserve">ей)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 xml:space="preserve">на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 xml:space="preserve">соответствующих выборах</w:t>
      </w:r>
      <w:r>
        <w:rPr>
          <w:lang w:val="ru-RU"/>
        </w:rPr>
        <w:t xml:space="preserve"> в</w:t>
      </w:r>
      <w:r>
        <w:rPr>
          <w:spacing w:val="-1"/>
          <w:lang w:val="ru-RU"/>
        </w:rPr>
        <w:t xml:space="preserve"> соответствующие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избирательные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комиссии.</w:t>
      </w:r>
      <w:r>
        <w:rPr>
          <w:spacing w:val="-1"/>
          <w:lang w:val="ru-RU"/>
        </w:rPr>
      </w:r>
    </w:p>
    <w:p>
      <w:pPr>
        <w:pStyle w:val="1029"/>
        <w:contextualSpacing/>
        <w:ind w:firstLine="709"/>
        <w:jc w:val="both"/>
        <w:widowControl/>
        <w:tabs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18.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В направлении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/>
        </w:rPr>
        <w:t xml:space="preserve">Приложени</w:t>
      </w:r>
      <w:r>
        <w:rPr>
          <w:rFonts w:ascii="Times New Roman" w:hAnsi="Times New Roman" w:eastAsia="Times New Roman"/>
          <w:bCs/>
          <w:sz w:val="28"/>
          <w:szCs w:val="28"/>
          <w:lang w:val="ru-RU" w:eastAsia="ru-RU"/>
        </w:rPr>
        <w:t xml:space="preserve">е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  <w:t xml:space="preserve"> № 6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  <w:t xml:space="preserve">)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указываются фамилия, имя, отчество наблюдателя, адрес его места жительства,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номер его телефона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номер избирательного участка, наименование избирательной комиссии (территориальной, участковой), куда он направляется, а также делается запись об отсутствии ограничений, предусмотренных частью 7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28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Закона Новосибирской области «О выборах депутатов Законодательного Собрания Новосибирской области»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Указание каких-либо дополнительных сведений о наблюдателе не требуется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</w:r>
    </w:p>
    <w:p>
      <w:pPr>
        <w:pStyle w:val="1029"/>
        <w:contextualSpacing/>
        <w:ind w:firstLine="709"/>
        <w:jc w:val="both"/>
        <w:widowControl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22272f"/>
          <w:sz w:val="28"/>
          <w:szCs w:val="28"/>
          <w:lang w:val="ru-RU"/>
        </w:rPr>
        <w:t xml:space="preserve">Одно и то же лицо может быть назначено наблюдателем только в одну участковую избирательную комиссию, территориальную избирательную комиссию. Не допускается одновременное осуществление полномочий наблюдателя в помещении избирательной комиссии, помещении для</w:t>
      </w:r>
      <w:r>
        <w:rPr>
          <w:rFonts w:ascii="Times New Roman" w:hAnsi="Times New Roman"/>
          <w:color w:val="22272f"/>
          <w:sz w:val="28"/>
          <w:szCs w:val="28"/>
          <w:lang w:val="ru-RU"/>
        </w:rPr>
        <w:t xml:space="preserve"> голосования, помещении, в котором осуществляется прием протоколов участковых избирательных комиссий, суммирование данных этих протоколов и составление протокола об итогах голосования на соответствующей территории двумя и более наблюдателями, назначенными </w:t>
      </w:r>
      <w:r>
        <w:rPr>
          <w:rFonts w:ascii="Times New Roman" w:hAnsi="Times New Roman"/>
          <w:color w:val="22272f"/>
          <w:sz w:val="28"/>
          <w:szCs w:val="28"/>
          <w:lang w:val="ru-RU"/>
        </w:rPr>
        <w:t xml:space="preserve">Общественной палатой.</w:t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1025"/>
        <w:ind w:left="0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19. Информация</w:t>
      </w:r>
      <w:r>
        <w:rPr>
          <w:spacing w:val="52"/>
          <w:lang w:val="ru-RU"/>
        </w:rPr>
        <w:t xml:space="preserve"> </w:t>
      </w:r>
      <w:r>
        <w:rPr>
          <w:lang w:val="ru-RU"/>
        </w:rPr>
        <w:t xml:space="preserve">о</w:t>
      </w:r>
      <w:r>
        <w:rPr>
          <w:spacing w:val="55"/>
          <w:lang w:val="ru-RU"/>
        </w:rPr>
        <w:t xml:space="preserve"> </w:t>
      </w:r>
      <w:r>
        <w:rPr>
          <w:spacing w:val="-2"/>
          <w:lang w:val="ru-RU"/>
        </w:rPr>
        <w:t xml:space="preserve">выданных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 xml:space="preserve">направлениях</w:t>
      </w:r>
      <w:r>
        <w:rPr>
          <w:spacing w:val="53"/>
          <w:lang w:val="ru-RU"/>
        </w:rPr>
        <w:t xml:space="preserve"> </w:t>
      </w:r>
      <w:r>
        <w:rPr>
          <w:lang w:val="ru-RU"/>
        </w:rPr>
        <w:t xml:space="preserve">и</w:t>
      </w:r>
      <w:r>
        <w:rPr>
          <w:spacing w:val="62"/>
          <w:lang w:val="ru-RU"/>
        </w:rPr>
        <w:t xml:space="preserve"> </w:t>
      </w:r>
      <w:r>
        <w:rPr>
          <w:spacing w:val="-1"/>
          <w:lang w:val="ru-RU"/>
        </w:rPr>
        <w:t xml:space="preserve">содержащиеся</w:t>
      </w:r>
      <w:r>
        <w:rPr>
          <w:spacing w:val="50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 xml:space="preserve">них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 xml:space="preserve">сведения</w:t>
      </w:r>
      <w:r>
        <w:rPr>
          <w:spacing w:val="39"/>
          <w:lang w:val="ru-RU"/>
        </w:rPr>
        <w:t xml:space="preserve"> </w:t>
      </w:r>
      <w:r>
        <w:rPr>
          <w:lang w:val="ru-RU"/>
        </w:rPr>
        <w:t xml:space="preserve">заносятся</w:t>
      </w:r>
      <w:r>
        <w:rPr>
          <w:spacing w:val="16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 xml:space="preserve">список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 xml:space="preserve">назначенных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 xml:space="preserve">наблюдателей</w:t>
      </w:r>
      <w:r>
        <w:rPr>
          <w:spacing w:val="16"/>
          <w:lang w:val="ru-RU"/>
        </w:rPr>
        <w:t xml:space="preserve"> </w:t>
      </w:r>
      <w:r>
        <w:rPr>
          <w:lang w:val="ru-RU"/>
        </w:rPr>
        <w:t xml:space="preserve">и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 xml:space="preserve">выданных</w:t>
      </w:r>
      <w:r>
        <w:rPr>
          <w:spacing w:val="17"/>
          <w:lang w:val="ru-RU"/>
        </w:rPr>
        <w:t xml:space="preserve"> </w:t>
      </w:r>
      <w:r>
        <w:rPr>
          <w:lang w:val="ru-RU"/>
        </w:rPr>
        <w:t xml:space="preserve">им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 xml:space="preserve">направлений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 xml:space="preserve">для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 xml:space="preserve">учета.</w:t>
      </w:r>
      <w:r>
        <w:rPr>
          <w:lang w:val="ru-RU"/>
        </w:rPr>
      </w:r>
    </w:p>
    <w:p>
      <w:pPr>
        <w:pStyle w:val="1025"/>
        <w:ind w:left="0" w:firstLine="851"/>
        <w:jc w:val="both"/>
        <w:tabs>
          <w:tab w:val="left" w:pos="1672" w:leader="none"/>
        </w:tabs>
        <w:rPr>
          <w:i/>
          <w:iCs/>
          <w:lang w:val="ru-RU"/>
        </w:rPr>
      </w:pPr>
      <w:r>
        <w:rPr>
          <w:spacing w:val="-1"/>
          <w:lang w:val="ru-RU"/>
        </w:rPr>
        <w:t xml:space="preserve">20. Направление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 xml:space="preserve">наблюдателя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 xml:space="preserve">от</w:t>
      </w:r>
      <w:r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 xml:space="preserve">Палаты подписывается председателем Палаты </w:t>
      </w:r>
      <w:r>
        <w:rPr>
          <w:lang w:val="ru-RU"/>
        </w:rPr>
        <w:t xml:space="preserve"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заверяется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печатью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 xml:space="preserve">Палаты.</w:t>
      </w:r>
      <w:r>
        <w:rPr>
          <w:i/>
          <w:iCs/>
          <w:lang w:val="ru-RU"/>
        </w:rPr>
      </w:r>
    </w:p>
    <w:p>
      <w:pPr>
        <w:ind w:firstLine="720"/>
        <w:jc w:val="both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21. Списки</w:t>
      </w:r>
      <w:r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наблюдателей,</w:t>
      </w:r>
      <w:r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назначенных Палатой, направляются не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позднее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чем за три дня до дня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lang w:val="ru-RU"/>
        </w:rPr>
        <w:t xml:space="preserve">(первого дня)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голосования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lang w:val="ru-RU"/>
        </w:rPr>
        <w:t xml:space="preserve">(досрочного голосования)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соответствующую</w:t>
      </w:r>
      <w:r>
        <w:rPr>
          <w:rFonts w:ascii="Times New Roman" w:hAnsi="Times New Roman"/>
          <w:color w:val="ff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ff0000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lang w:val="ru-RU"/>
        </w:rPr>
        <w:t xml:space="preserve">территориальную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избирательную комиссию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  <w:t xml:space="preserve">В списке указываются фамилия, имя и отчество каждого наблюдателя, адрес его места жительства, номер избирательного участка, наименование комиссии, куда наблюдатель направляется.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ru-RU"/>
        </w:rPr>
      </w:r>
    </w:p>
    <w:p>
      <w:pPr>
        <w:pStyle w:val="1025"/>
        <w:ind w:left="0" w:firstLine="851"/>
        <w:jc w:val="both"/>
        <w:tabs>
          <w:tab w:val="left" w:pos="1891" w:leader="none"/>
        </w:tabs>
        <w:rPr>
          <w:lang w:val="ru-RU"/>
        </w:rPr>
      </w:pPr>
      <w:r>
        <w:rPr>
          <w:spacing w:val="-1"/>
          <w:lang w:val="ru-RU"/>
        </w:rPr>
        <w:t xml:space="preserve">22. </w:t>
      </w:r>
      <w:r>
        <w:rPr>
          <w:color w:val="22272f"/>
          <w:lang w:val="ru-RU"/>
        </w:rPr>
        <w:t xml:space="preserve">Н</w:t>
      </w:r>
      <w:r>
        <w:rPr>
          <w:color w:val="22272f"/>
          <w:lang w:val="ru-RU"/>
        </w:rPr>
        <w:t xml:space="preserve">аправление может быть предъявлено в участковую избирательную комиссию в период</w:t>
      </w:r>
      <w:r>
        <w:rPr>
          <w:color w:val="22272f"/>
          <w:lang w:val="ru-RU"/>
        </w:rPr>
        <w:t xml:space="preserve"> с момента нача</w:t>
      </w:r>
      <w:r>
        <w:rPr>
          <w:color w:val="22272f"/>
          <w:lang w:val="ru-RU"/>
        </w:rPr>
        <w:t xml:space="preserve">ла работы участковой избирательной комиссии в день голосования, а также в дни досрочного голосования и до получения сообщения о принятии вышестоящей избирательной комиссией протокола об итогах голосования, а также при повторном подсчете голосов избирателей</w:t>
      </w:r>
      <w:r>
        <w:rPr>
          <w:color w:val="22272f"/>
          <w:lang w:val="ru-RU"/>
        </w:rPr>
        <w:t xml:space="preserve">, а в иную избирательную комиссию - с момента начала голосования на избирательных участках и до</w:t>
      </w:r>
      <w:r>
        <w:rPr>
          <w:color w:val="22272f"/>
          <w:lang w:val="ru-RU"/>
        </w:rPr>
        <w:t xml:space="preserve"> окончания работы по составлению протокола об итогах голосования, о результатах выборов, в том числе о результатах повторного подсчета голосов избирателей.</w:t>
      </w:r>
      <w:r>
        <w:rPr>
          <w:color w:val="22272f"/>
          <w:lang w:val="ru-RU"/>
        </w:rPr>
        <w:t xml:space="preserve"> </w:t>
      </w:r>
      <w:r>
        <w:rPr>
          <w:lang w:val="ru-RU"/>
        </w:rPr>
      </w:r>
    </w:p>
    <w:p>
      <w:pPr>
        <w:pStyle w:val="1025"/>
        <w:ind w:left="0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Направление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 xml:space="preserve">наблюдателя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 xml:space="preserve">действительно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 xml:space="preserve">при</w:t>
      </w:r>
      <w:r>
        <w:rPr>
          <w:spacing w:val="13"/>
          <w:lang w:val="ru-RU"/>
        </w:rPr>
        <w:t xml:space="preserve"> </w:t>
      </w:r>
      <w:r>
        <w:rPr>
          <w:spacing w:val="-2"/>
          <w:lang w:val="ru-RU"/>
        </w:rPr>
        <w:t xml:space="preserve">предъявлении</w:t>
      </w:r>
      <w:r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 xml:space="preserve">документа,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 xml:space="preserve">удостоверяющего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 xml:space="preserve">личность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 xml:space="preserve">наблюдателя при</w:t>
      </w:r>
      <w:r>
        <w:rPr>
          <w:spacing w:val="-1"/>
          <w:lang w:val="ru-RU"/>
        </w:rPr>
        <w:t xml:space="preserve"> условии включения наблюдателя в</w:t>
      </w:r>
      <w:r>
        <w:rPr>
          <w:spacing w:val="-1"/>
          <w:lang w:val="ru-RU"/>
        </w:rPr>
        <w:t xml:space="preserve"> список наблюдателей, представленный в соответствующую избирательную комиссию.</w:t>
      </w:r>
      <w:r>
        <w:rPr>
          <w:lang w:val="ru-RU"/>
        </w:rPr>
      </w:r>
    </w:p>
    <w:p>
      <w:pPr>
        <w:pStyle w:val="1025"/>
        <w:numPr>
          <w:ilvl w:val="0"/>
          <w:numId w:val="5"/>
        </w:numPr>
        <w:ind w:left="0" w:firstLine="851"/>
        <w:jc w:val="both"/>
        <w:tabs>
          <w:tab w:val="left" w:pos="1276" w:leader="none"/>
        </w:tabs>
        <w:rPr>
          <w:lang w:val="ru-RU"/>
        </w:rPr>
      </w:pPr>
      <w:r>
        <w:rPr>
          <w:lang w:val="ru-RU"/>
        </w:rPr>
        <w:t xml:space="preserve">В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 xml:space="preserve">случаях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 xml:space="preserve">нарушения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 xml:space="preserve">лицом,</w:t>
      </w:r>
      <w:r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t xml:space="preserve">получившим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 xml:space="preserve">направление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 xml:space="preserve">наблюдателя,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 xml:space="preserve">законодательства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 xml:space="preserve">Российской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 xml:space="preserve">Федерации,</w:t>
      </w:r>
      <w:r>
        <w:rPr>
          <w:spacing w:val="51"/>
          <w:lang w:val="ru-RU"/>
        </w:rPr>
        <w:t xml:space="preserve"> </w:t>
      </w:r>
      <w:r>
        <w:rPr>
          <w:spacing w:val="-1"/>
          <w:lang w:val="ru-RU"/>
        </w:rPr>
        <w:t xml:space="preserve">Кодекса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 xml:space="preserve">этики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 xml:space="preserve">наблюдателя,</w:t>
      </w:r>
      <w:r>
        <w:rPr>
          <w:spacing w:val="32"/>
          <w:lang w:val="ru-RU"/>
        </w:rPr>
        <w:t xml:space="preserve"> </w:t>
      </w:r>
      <w:r>
        <w:rPr>
          <w:lang w:val="ru-RU"/>
        </w:rPr>
        <w:t xml:space="preserve">а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 xml:space="preserve">также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 xml:space="preserve">обнаружения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 xml:space="preserve">неизвестных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 xml:space="preserve">ранее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 xml:space="preserve">фактов</w:t>
      </w:r>
      <w:r>
        <w:rPr>
          <w:spacing w:val="39"/>
          <w:lang w:val="ru-RU"/>
        </w:rPr>
        <w:t xml:space="preserve"> </w:t>
      </w:r>
      <w:r>
        <w:rPr>
          <w:lang w:val="ru-RU"/>
        </w:rPr>
        <w:t xml:space="preserve">и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 xml:space="preserve">обстоятельств,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 xml:space="preserve">препятствующих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 xml:space="preserve">назначению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 xml:space="preserve">данного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 xml:space="preserve">лица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 xml:space="preserve">наблюдателем,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 xml:space="preserve">направление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 xml:space="preserve">наблюдателя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 xml:space="preserve">может</w:t>
      </w:r>
      <w:r>
        <w:rPr>
          <w:spacing w:val="16"/>
          <w:lang w:val="ru-RU"/>
        </w:rPr>
        <w:t xml:space="preserve"> </w:t>
      </w:r>
      <w:r>
        <w:rPr>
          <w:lang w:val="ru-RU"/>
        </w:rPr>
        <w:t xml:space="preserve">быть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 xml:space="preserve">отозвано</w:t>
      </w:r>
      <w:r>
        <w:rPr>
          <w:spacing w:val="19"/>
          <w:lang w:val="ru-RU"/>
        </w:rPr>
        <w:t xml:space="preserve"> </w:t>
      </w:r>
      <w:r>
        <w:rPr>
          <w:lang w:val="ru-RU"/>
        </w:rPr>
        <w:t xml:space="preserve">у</w:t>
      </w:r>
      <w:r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 xml:space="preserve">данного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 xml:space="preserve">лица,</w:t>
      </w:r>
      <w:r>
        <w:rPr>
          <w:spacing w:val="18"/>
          <w:lang w:val="ru-RU"/>
        </w:rPr>
        <w:t xml:space="preserve"> </w:t>
      </w:r>
      <w:r>
        <w:rPr>
          <w:lang w:val="ru-RU"/>
        </w:rPr>
        <w:t xml:space="preserve">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 xml:space="preserve">его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 xml:space="preserve">полномочия</w:t>
      </w:r>
      <w:r>
        <w:rPr>
          <w:spacing w:val="19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 xml:space="preserve">качестве</w:t>
      </w:r>
      <w:r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 xml:space="preserve">наблюдателя</w:t>
      </w:r>
      <w:r>
        <w:rPr>
          <w:spacing w:val="22"/>
          <w:lang w:val="ru-RU"/>
        </w:rPr>
        <w:t xml:space="preserve"> </w:t>
      </w:r>
      <w:r>
        <w:rPr>
          <w:lang w:val="ru-RU"/>
        </w:rPr>
        <w:t xml:space="preserve">в</w:t>
      </w:r>
      <w:r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 xml:space="preserve">этом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 xml:space="preserve">случае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 xml:space="preserve">прекращаются.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 xml:space="preserve">Решение</w:t>
      </w:r>
      <w:r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 xml:space="preserve">об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 xml:space="preserve">отзыве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 xml:space="preserve">направления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 xml:space="preserve">наблюдателя</w:t>
      </w:r>
      <w:r>
        <w:rPr>
          <w:spacing w:val="59"/>
          <w:lang w:val="ru-RU"/>
        </w:rPr>
        <w:t xml:space="preserve"> </w:t>
      </w:r>
      <w:r>
        <w:rPr>
          <w:lang w:val="ru-RU"/>
        </w:rPr>
        <w:t xml:space="preserve">и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 xml:space="preserve">прекращении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 xml:space="preserve">полномочий</w:t>
      </w:r>
      <w:r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 xml:space="preserve">наблюдателя</w:t>
      </w:r>
      <w:r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 xml:space="preserve">принимается</w:t>
      </w:r>
      <w:r>
        <w:rPr>
          <w:spacing w:val="63"/>
          <w:lang w:val="ru-RU"/>
        </w:rPr>
        <w:t xml:space="preserve"> </w:t>
      </w:r>
      <w:r>
        <w:rPr>
          <w:spacing w:val="-2"/>
          <w:lang w:val="ru-RU"/>
        </w:rPr>
        <w:t xml:space="preserve">председателем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 xml:space="preserve">Палаты </w:t>
      </w:r>
      <w:r>
        <w:rPr>
          <w:spacing w:val="-1"/>
          <w:lang w:val="ru-RU"/>
        </w:rPr>
        <w:t xml:space="preserve">по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 xml:space="preserve">представлению </w:t>
      </w:r>
      <w:r>
        <w:rPr>
          <w:spacing w:val="-1"/>
          <w:lang w:val="ru-RU"/>
        </w:rPr>
        <w:t xml:space="preserve">С</w:t>
      </w:r>
      <w:r>
        <w:rPr>
          <w:spacing w:val="-1"/>
          <w:lang w:val="ru-RU"/>
        </w:rPr>
        <w:t xml:space="preserve">овет</w:t>
      </w:r>
      <w:r>
        <w:rPr>
          <w:spacing w:val="-1"/>
          <w:lang w:val="ru-RU"/>
        </w:rPr>
        <w:t xml:space="preserve">а Палаты.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 xml:space="preserve"> </w:t>
      </w:r>
      <w:r>
        <w:rPr>
          <w:lang w:val="ru-RU"/>
        </w:rPr>
      </w:r>
    </w:p>
    <w:p>
      <w:pPr>
        <w:pStyle w:val="1025"/>
        <w:ind w:left="0"/>
        <w:jc w:val="both"/>
        <w:tabs>
          <w:tab w:val="left" w:pos="1276" w:leader="none"/>
        </w:tabs>
        <w:rPr>
          <w:spacing w:val="-1"/>
          <w:lang w:val="ru-RU"/>
        </w:rPr>
      </w:pPr>
      <w:r>
        <w:rPr>
          <w:spacing w:val="-1"/>
          <w:lang w:val="ru-RU"/>
        </w:rPr>
      </w:r>
      <w:r>
        <w:rPr>
          <w:spacing w:val="-1"/>
          <w:lang w:val="ru-RU"/>
        </w:rPr>
      </w:r>
    </w:p>
    <w:p>
      <w:pPr>
        <w:pStyle w:val="1025"/>
        <w:ind w:right="118"/>
        <w:jc w:val="both"/>
        <w:spacing w:line="360" w:lineRule="auto"/>
        <w:tabs>
          <w:tab w:val="left" w:pos="1276" w:leader="none"/>
        </w:tabs>
        <w:rPr>
          <w:spacing w:val="-1"/>
          <w:lang w:val="ru-RU"/>
        </w:rPr>
      </w:pPr>
      <w:r>
        <w:rPr>
          <w:spacing w:val="-1"/>
          <w:lang w:val="ru-RU"/>
        </w:rPr>
      </w:r>
      <w:r>
        <w:rPr>
          <w:spacing w:val="-1"/>
          <w:lang w:val="ru-RU"/>
        </w:rPr>
      </w:r>
    </w:p>
    <w:p>
      <w:pPr>
        <w:pStyle w:val="1025"/>
        <w:ind w:right="118"/>
        <w:jc w:val="both"/>
        <w:spacing w:line="360" w:lineRule="auto"/>
        <w:tabs>
          <w:tab w:val="left" w:pos="1276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Приложение  № 1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spacing w:line="240" w:lineRule="exact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(Оформляется на бланке)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Общественную палату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5812"/>
        <w:jc w:val="center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  <w:t xml:space="preserve">Заявление</w:t>
      </w:r>
      <w:r>
        <w:rPr>
          <w:rFonts w:ascii="Times New Roman" w:hAnsi="Times New Roman" w:eastAsia="Times New Roman"/>
          <w:b/>
          <w:color w:val="000000" w:themeColor="text1"/>
          <w:sz w:val="32"/>
          <w:szCs w:val="32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ind w:right="-2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r>
    </w:p>
    <w:p>
      <w:pPr>
        <w:ind w:right="-2"/>
        <w:jc w:val="both"/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4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 решением_____________________________________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 иной некоммерческой организации,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___________________________от «___»_____________20__г., №__________  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br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(полное наименование 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предлагаетс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ются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кандидатура(ы) для назначения в качестве наблюдателя(ей)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наблюдателя(ей)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(Приложение № 3).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firstLine="709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Прилагаемые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Решение руководящего органа,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___ 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Копия устава общественного объединения, иной некоммерческой организации, заверенная руководителем организации, копия положения (иного документа), регулирующего деятельность общественной палаты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(совета) муниципального образования; копия положения (иного документа), регулирующего деятельность иного объединения граждан Российской Федерации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в таблично-списочной форме о кандидатурах от общественного объединения,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предлагаемых для назначения наблюдателями в избирательные комиссии, расположенные на территории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(Приложение № 3 – форма сведений о кандидатурах)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Заявления о согл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асии выдвигаемых кандидатур быть наблюдателями,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 (Приложение № 4 – форма заявления)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eastAsiaTheme="minorEastAsia"/>
          <w:color w:val="000000" w:themeColor="text1"/>
          <w:sz w:val="28"/>
          <w:szCs w:val="28"/>
          <w:lang w:val="ru-RU" w:eastAsia="ru-RU"/>
        </w:rPr>
      </w:r>
    </w:p>
    <w:p>
      <w:pPr>
        <w:numPr>
          <w:ilvl w:val="0"/>
          <w:numId w:val="14"/>
        </w:numPr>
        <w:ind w:left="142" w:right="-2" w:firstLine="567"/>
        <w:jc w:val="both"/>
        <w:widowControl/>
        <w:tabs>
          <w:tab w:val="left" w:pos="993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(представляется на каждого представителя в соответствии с порядком нумерации сведений в Приложении № 3)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___ 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Всего на 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 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(полное наименование 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является политической партией; религиозной организацией; общественным объединением, иной некоммерческой организацией, которой в соответствии с Федеральным законом от 25.07.2002 № 114-ФЗ «О противодействии экстремистской деятельности» (далее – Федеральный 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общественным объединением, иной некоммерческой организацией, деятельность которой при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 иностранной организацией, международной организацией и международным общественным движением;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некоммерческой организацией, незарегистрированным общественным объединением, выполняющим функции ин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остранного агента, и иностранным средством массовой информации, выполняющим функции иностранного агента, российским юридическим лицом, информация о которых включена в реестр иностранных средств массовой информации, выполняющих функции иностранного агента;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иностранной и международной неправительственной организацией, деятельность которой признана нежелательной на территории Российской Федерации в соответствии со статьей 3.1.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Руководитель    ____________________/____________________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     (подпись)                         (инициалы, фамилия)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tabs>
          <w:tab w:val="left" w:pos="5760" w:leader="none"/>
          <w:tab w:val="left" w:pos="6480" w:leader="none"/>
          <w:tab w:val="left" w:pos="7200" w:leader="none"/>
          <w:tab w:val="left" w:pos="7560" w:leader="none"/>
          <w:tab w:val="left" w:pos="8460" w:leader="none"/>
        </w:tabs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м.п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</w:t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  <w:t xml:space="preserve"> «___»_____________20___г.</w:t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</w:p>
    <w:p>
      <w:pPr>
        <w:ind w:left="3969"/>
        <w:jc w:val="right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риложение № 2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right"/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val="ru-RU" w:eastAsia="ru-RU"/>
        </w:rPr>
      </w:r>
    </w:p>
    <w:p>
      <w:pPr>
        <w:jc w:val="center"/>
        <w:spacing w:line="240" w:lineRule="exact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(Оформляется на бланке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eastAsia="ru-RU"/>
        </w:rPr>
        <w:footnoteReference w:id="3"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right"/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ПРОТОКОЛ № ____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заседания 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Город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_____________                                                          «____»______________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20__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Присутствовали:                                          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1. 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2. 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8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8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(Ф.И.О.)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3. 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 п. ______ устава (положения, иного документа, регулирующего деятельность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руководящего органа общественного объединения,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(наименование общественного объединения, иной некоммерческой организации, общественной палаты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(совета) муниципального образования, уполномоченного органа иного объединения граждан Российской Федерации)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является правомочным.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Повестка дня: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r>
      <w:r>
        <w:rPr>
          <w:rFonts w:ascii="Times New Roman" w:hAnsi="Times New Roman" w:eastAsia="Times New Roman"/>
          <w:b/>
          <w:color w:val="000000" w:themeColor="text1"/>
          <w:sz w:val="14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Слушали: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_______________________________________________________________,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left="708" w:firstLine="708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(указать Ф.И.О. и должность)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 внесении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</w:p>
    <w:p>
      <w:pPr>
        <w:ind w:firstLine="708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Решили: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1.Внести в Общественную палату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предложения о назначении наблюдател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ей)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количестве ____ кандидатур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2.Представить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сведения о выдвигаемо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й(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кандидатуре(ах) для назначения наблюдателем(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лями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по утвержденной форме.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3.Представить в Общественную палату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заявлени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е(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я) выдвигаемой(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кандидатуры(р) о согласии быть наблюдателем(ми) в избирательные комиссии, расположенные на территории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67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Председатель заседания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_________________________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(Ф.И.О.)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</w:r>
    </w:p>
    <w:p>
      <w:pPr>
        <w:ind w:left="4956" w:firstLine="708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(подпись)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Секретарь заседания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ru-RU"/>
        </w:rPr>
        <w:t xml:space="preserve">______________________(Ф.И.О.)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подпись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М.П.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709" w:right="680" w:bottom="851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  <w:t xml:space="preserve"> № 3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tbl>
      <w:tblPr>
        <w:tblStyle w:val="790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6"/>
        <w:gridCol w:w="1236"/>
        <w:gridCol w:w="1134"/>
        <w:gridCol w:w="1701"/>
        <w:gridCol w:w="1559"/>
        <w:gridCol w:w="1559"/>
        <w:gridCol w:w="1276"/>
        <w:gridCol w:w="1276"/>
        <w:gridCol w:w="1134"/>
        <w:gridCol w:w="1275"/>
        <w:gridCol w:w="1985"/>
        <w:gridCol w:w="1417"/>
      </w:tblGrid>
      <w:tr>
        <w:tblPrEx/>
        <w:trPr/>
        <w:tc>
          <w:tcPr>
            <w:gridSpan w:val="12"/>
            <w:tcW w:w="16018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Сведения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о кандидатур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е(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ах) общественного объединения, иной некоммерческой организации, предлагаемой(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ых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) для назначения наблюдателем(ми) в избирательные комиссии, расположенные на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85"/>
        </w:trPr>
        <w:tc>
          <w:tcPr>
            <w:tcW w:w="46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А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Б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Г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Д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Ж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З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К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>
          <w:trHeight w:val="3036"/>
        </w:trPr>
        <w:tc>
          <w:tcPr>
            <w:tcW w:w="46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ФИО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Число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месяц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рождения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Данные паспорта или иного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(серия, номер, кем и когда выдан, код подразделения)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Адрес регистрации гражданина по месту жительства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(наименование субъекта Российской Федерации, района, города, 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иного населенного пункта, улицы, номер дома и квартиры)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Адрес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электронной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почты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Номер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телефона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Муниципальный район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области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Избирательная комиссия, рекомендуемая для назначения наблюдателем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быть наблюдателем, об обязательстве соблюдать Кодекс этики общественного наблюдателя, об отсутствии ограничений,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</w:tr>
      <w:tr>
        <w:tblPrEx/>
        <w:trPr>
          <w:trHeight w:val="512"/>
        </w:trPr>
        <w:tc>
          <w:tcPr>
            <w:tcW w:w="46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Иванов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Иван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Петрович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01.01.1991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Новосибирское</w:t>
            </w:r>
            <w:r>
              <w:rPr>
                <w:rFonts w:ascii="Times New Roman" w:hAnsi="Times New Roman"/>
                <w:color w:val="000000" w:themeColor="text1"/>
              </w:rPr>
              <w:t xml:space="preserve">региональное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отделение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ВОО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0001 123456,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выдан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01.01.2001 ОМВД России по г.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Новосибирску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001-001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ул.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Тверская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д.1, кв.1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ivanovip001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@yandex.ru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+79880123456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Калачеевский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Имеется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Имеется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6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6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12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6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…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предоставляются в формате </w:t>
      </w:r>
      <w:r>
        <w:rPr>
          <w:rFonts w:ascii="Times New Roman" w:hAnsi="Times New Roman"/>
          <w:sz w:val="28"/>
          <w:szCs w:val="28"/>
        </w:rPr>
        <w:t xml:space="preserve">Excel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lang w:val="ru-RU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>
        <w:tblPrEx/>
        <w:trPr/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left="1451"/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  <w:t xml:space="preserve">В Общественную палату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6"/>
                <w:lang w:val="ru-RU" w:eastAsia="ru-RU"/>
              </w:rPr>
            </w:r>
          </w:p>
          <w:p>
            <w:pPr>
              <w:ind w:left="1451"/>
              <w:jc w:val="center"/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 w:eastAsia="Times New Roman"/>
                <w:color w:val="000000" w:themeColor="text1"/>
                <w:sz w:val="26"/>
                <w:szCs w:val="26"/>
                <w:lang w:val="ru-RU" w:eastAsia="ru-RU"/>
              </w:rPr>
            </w:r>
          </w:p>
        </w:tc>
      </w:tr>
    </w:tbl>
    <w:p>
      <w:pPr>
        <w:ind w:left="4500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outlineLvl w:val="0"/>
      </w:pP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t xml:space="preserve">Заявление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  <w:t xml:space="preserve">.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Я, 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 г.р., паспорт (или документ, заменяющий паспорт) серия 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(число, месяц, год рождения)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номер _________, выдан ________ 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г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. 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left="2123" w:firstLine="709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        (дата выдачи)                                    (кем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выдан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)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_______________________________________, код подразделения 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зарегистрированны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й(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ая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) по адресу: 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jc w:val="center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4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0"/>
          <w:lang w:val="ru-RU"/>
        </w:rPr>
        <w:t xml:space="preserve">(наименование субъекта РФ, района, города, иного населенного пункта, улицы, номер дома и квартиры)</w:t>
      </w:r>
      <w:r>
        <w:rPr>
          <w:rFonts w:ascii="Times New Roman" w:hAnsi="Times New Roman" w:eastAsia="Times New Roman"/>
          <w:color w:val="000000" w:themeColor="text1"/>
          <w:sz w:val="24"/>
          <w:szCs w:val="26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выражаю свое согласие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быть наблюдателем в избирательной комиссии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избирательной комиссии,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для участковой избирательной комиссии – также номер избирательного участка,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с указанием субъекта Российской Федерации)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 прошу рассмотреть вопрос о моем назначении наблюдателем.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подтверждаю, что обязуюсь соблюдать положения Кодекса этики общественного наблюдателя.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right="113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уведомляю, что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у меня отсутствуют ограничения, предусмотренные Положением </w:t>
      </w:r>
      <w:r>
        <w:rPr>
          <w:rFonts w:ascii="Times New Roman" w:hAnsi="Times New Roman"/>
          <w:sz w:val="28"/>
          <w:szCs w:val="28"/>
        </w:rPr>
        <w:t xml:space="preserve">o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порядке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приёма заявлений и назначения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наблюдателей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Общественной палаты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</w:t>
      </w:r>
      <w:bookmarkStart w:id="0" w:name="_GoBack"/>
      <w:r/>
      <w:bookmarkEnd w:id="0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за голосованием на выборах 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14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сентября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202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года на территории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Новосибирской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области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и подтверждаю, что: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я являюсь совершеннолетним гражданином Российской Федерации;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не являюсь вы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борным должностным лицом, депутатом,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главой местной администрации, лицом, находящимся в непосредстве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нном подчинении этих должностных лиц, судьей, прокурором, членом избирательной комиссии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иностранным гражданином, лицом без гражданства;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ind w:firstLine="709"/>
        <w:jc w:val="both"/>
        <w:spacing w:after="120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я не являюсь гражданином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признанным судом недееспособным или содержащимся в местах лишения свободы по приговору суда.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«____» _____________20___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  <w:t xml:space="preserve">_____________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(подпись)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  <w:t xml:space="preserve">Кроме того, я, 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8"/>
          <w:szCs w:val="26"/>
          <w:lang w:val="ru-RU" w:eastAsia="ru-RU"/>
        </w:rPr>
      </w:r>
    </w:p>
    <w:p>
      <w:pPr>
        <w:ind w:firstLine="709"/>
        <w:jc w:val="center"/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 со статьей 9 Федерального закона от 27 июля 2006 года № 152-ФЗ «О персональных данных» даю согласие Общественной палате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аппарату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Общественной палаты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персональных данных» в целях реализации полномочий Общественной палаты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по назначению наблюдателей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 избирательные комиссии, расположенные на территории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области. 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Настоящее согласие действует со дня его подписания и до дня отзыва в письменной форме.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«____» _____________20___ г.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  <w:t xml:space="preserve">_____________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               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подпись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54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8"/>
          <w:szCs w:val="20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color w:val="000000" w:themeColor="text1"/>
          <w:sz w:val="28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eastAsia="ru-RU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5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  <w:t xml:space="preserve">*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</w:r>
    </w:p>
    <w:tbl>
      <w:tblPr>
        <w:tblStyle w:val="790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6"/>
        <w:gridCol w:w="1236"/>
        <w:gridCol w:w="1134"/>
        <w:gridCol w:w="1701"/>
        <w:gridCol w:w="1559"/>
        <w:gridCol w:w="1559"/>
        <w:gridCol w:w="1276"/>
        <w:gridCol w:w="1276"/>
        <w:gridCol w:w="1134"/>
        <w:gridCol w:w="1275"/>
        <w:gridCol w:w="1985"/>
        <w:gridCol w:w="1417"/>
      </w:tblGrid>
      <w:tr>
        <w:tblPrEx/>
        <w:trPr/>
        <w:tc>
          <w:tcPr>
            <w:gridSpan w:val="12"/>
            <w:tcW w:w="16018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Сведения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о гражданине Российской Федерации для назначения наблюдателем в избирательную комиссию, расположенную на 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r>
          </w:p>
        </w:tc>
      </w:tr>
      <w:tr>
        <w:tblPrEx/>
        <w:trPr>
          <w:trHeight w:val="85"/>
        </w:trPr>
        <w:tc>
          <w:tcPr>
            <w:tcW w:w="46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А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Б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Г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Д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Ж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З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К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>
          <w:trHeight w:val="3036"/>
        </w:trPr>
        <w:tc>
          <w:tcPr>
            <w:tcW w:w="46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3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ФИО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Число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месяц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год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рождения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Статус кандидата в наблюдатели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Данные паспорта или иного документа, удостоверяющего личность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(серия, номер, кем и когда выдан, код подразделения)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Адрес регистрации гражданина по месту жительства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(наименование субъекта Российской Федерации, района, города, </w:t>
            </w: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иного населенного пункта, улицы, номер дома и квартиры)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Адрес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электрон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ной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почты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Номер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</w:rPr>
              <w:t xml:space="preserve">го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телефона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</w:r>
            <w:r>
              <w:rPr>
                <w:rFonts w:ascii="Times New Roman" w:hAnsi="Times New Roman"/>
                <w:i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Муниципальный район Воронежской области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Избирательная комиссия, рекомендуемая для назначения наблюдателем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быть наблюдателем, об обязательстве соблюдать Кодекс этики общественного наблюдателя, об отсутствии ограничений, для назначения наблюдателем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Уведомление о наличии согласия на обработку персональных данных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</w:tr>
      <w:tr>
        <w:tblPrEx/>
        <w:trPr>
          <w:trHeight w:val="512"/>
        </w:trPr>
        <w:tc>
          <w:tcPr>
            <w:tcW w:w="466" w:type="dxa"/>
            <w:textDirection w:val="lrTb"/>
            <w:noWrap w:val="false"/>
          </w:tcPr>
          <w:p>
            <w:pPr>
              <w:pStyle w:val="1029"/>
              <w:numPr>
                <w:ilvl w:val="0"/>
                <w:numId w:val="13"/>
              </w:numPr>
              <w:contextualSpacing/>
              <w:ind w:left="0" w:firstLine="0"/>
              <w:jc w:val="both"/>
              <w:widowControl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Иванов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Иван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Петрович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01.01.1991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Самовыдвиже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-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нец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0001 123456, выдан 01.01.2001 ОМВД России по г.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001-001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Новосибирск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ул.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Тверская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, д.1, кв.1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ivanovip001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@yandex.ru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+79880123456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Новосибирской</w:t>
            </w:r>
            <w:r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области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001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Подпись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Подпись</w:t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line="36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vertAlign w:val="superscript"/>
          <w:lang w:val="ru-RU" w:eastAsia="ru-RU"/>
        </w:rPr>
        <w:t xml:space="preserve">*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Сведения предоставляются в формате </w:t>
      </w:r>
      <w:r>
        <w:rPr>
          <w:rFonts w:ascii="Times New Roman" w:hAnsi="Times New Roman"/>
          <w:sz w:val="28"/>
          <w:szCs w:val="28"/>
        </w:rPr>
        <w:t xml:space="preserve">Excel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540"/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0"/>
          <w:lang w:val="ru-RU" w:eastAsia="ru-RU"/>
        </w:rPr>
      </w:r>
    </w:p>
    <w:p>
      <w:pPr>
        <w:jc w:val="right"/>
        <w:spacing w:line="360" w:lineRule="auto"/>
        <w:tabs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6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b/>
          <w:bCs/>
          <w:color w:val="000000" w:themeColor="text1"/>
          <w:sz w:val="1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12"/>
          <w:szCs w:val="32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12"/>
          <w:szCs w:val="32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561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32"/>
                <w:szCs w:val="32"/>
                <w:lang w:eastAsia="ru-RU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  <w:t xml:space="preserve">_____________________________________________ </w:t>
            </w:r>
            <w:r>
              <w:rPr>
                <w:rFonts w:ascii="Times New Roman" w:hAnsi="Times New Roman" w:eastAsia="Times New Roman"/>
                <w:color w:val="000000" w:themeColor="text1"/>
                <w:sz w:val="23"/>
                <w:szCs w:val="23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(наименование избирательной комиссии,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____________________________________________________________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 для участковой избирательной комиссии –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t xml:space="preserve">____________________________________________________________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br/>
              <w:t xml:space="preserve">также номер избирательного участка, с указанием субъекта ____________________________________________________________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  <w:br/>
              <w:t xml:space="preserve">Российской Федерации)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val="ru-RU" w:eastAsia="ru-RU"/>
              </w:rPr>
            </w:r>
          </w:p>
          <w:p>
            <w:pP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32"/>
                <w:lang w:val="ru-RU" w:eastAsia="ru-RU"/>
              </w:rPr>
            </w:r>
          </w:p>
        </w:tc>
      </w:tr>
    </w:tbl>
    <w:p>
      <w:pP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"/>
          <w:szCs w:val="32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  <w:t xml:space="preserve">НАПРАВЛЕНИЕ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8"/>
          <w:lang w:val="ru-RU" w:eastAsia="ru-RU"/>
        </w:rPr>
      </w:r>
    </w:p>
    <w:p>
      <w:pPr>
        <w:pStyle w:val="15"/>
        <w:ind w:left="0" w:right="0" w:firstLine="0"/>
        <w:jc w:val="both"/>
        <w:spacing w:before="0"/>
        <w:shd w:val="clear" w:color="ffffff" w:fill="ffffff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соответствии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с</w:t>
      </w:r>
      <w:r>
        <w:rPr>
          <w:rFonts w:ascii="Times New Roman" w:hAnsi="Times New Roman"/>
          <w:sz w:val="28"/>
          <w:szCs w:val="28"/>
          <w:shd w:val="clear" w:color="ffffff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12 июня 2002 г.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Закона Новосибирск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ой области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от 15 февраля 2007 года N 87-ОЗ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«О выборах депутатов Законодательного Собрания Новосибирской области»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val="ru-RU" w:eastAsia="ru-RU"/>
        </w:rPr>
        <w:t xml:space="preserve">Общественная палата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Новосибирской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области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направляет наблюдателем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r>
      <w:r/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br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избирательной комиссии,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для участковой избирательной комиссии – также номер избирательного участка,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с указанием субъекта Российской Федерации)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  <w:t xml:space="preserve">______________ г.р.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(фамилия, имя, отчество)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ab/>
        <w:t xml:space="preserve">(число, месяц, год рождения)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проживающег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о(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ую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) по адресу: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(наименование субъекта Российской Федерации, района</w: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  <w:lang w:val="ru-RU" w:eastAsia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города, 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  <w:t xml:space="preserve">____________________________________________________________________________________________,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иного населенного пункта, улицы, номер дома и квартиры)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контактный телефон: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  <w:t xml:space="preserve">__________________________________________________________ </w:t>
      </w:r>
      <w:r>
        <w:rPr>
          <w:rFonts w:ascii="Times New Roman" w:hAnsi="Times New Roman" w:eastAsia="Times New Roman"/>
          <w:color w:val="000000" w:themeColor="text1"/>
          <w:sz w:val="23"/>
          <w:szCs w:val="23"/>
          <w:lang w:val="ru-RU" w:eastAsia="ru-RU"/>
        </w:rPr>
      </w:r>
    </w:p>
    <w:p>
      <w:pPr>
        <w:jc w:val="center"/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  <w:t xml:space="preserve"> (номер мобильного телефона)</w:t>
      </w:r>
      <w:r>
        <w:rPr>
          <w:rFonts w:ascii="Times New Roman" w:hAnsi="Times New Roman" w:eastAsia="Times New Roman"/>
          <w:color w:val="000000" w:themeColor="text1"/>
          <w:sz w:val="18"/>
          <w:szCs w:val="1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Ограничения, предусмотренные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частью 7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28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Закона Новосибирской области «О выборах депутатов Законодательного Собрания Новосибирской области»</w:t>
      </w:r>
      <w:r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в отношении указанного наблюдателя отсутствуют.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6"/>
          <w:szCs w:val="28"/>
          <w:lang w:val="ru-RU"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7"/>
        <w:gridCol w:w="3016"/>
        <w:gridCol w:w="3188"/>
      </w:tblGrid>
      <w:tr>
        <w:tblPrEx/>
        <w:trPr>
          <w:trHeight w:val="642"/>
        </w:trPr>
        <w:tc>
          <w:tcPr>
            <w:tcW w:w="3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уполномоченного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лица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0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31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_____________________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инициалы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фамилия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18"/>
          <w:szCs w:val="28"/>
          <w:lang w:val="ru-RU" w:eastAsia="ru-RU"/>
        </w:rPr>
      </w:pPr>
      <w:r>
        <w:rPr>
          <w:rFonts w:ascii="Times New Roman" w:hAnsi="Times New Roman" w:eastAsia="Times New Roman"/>
          <w:color w:val="000000" w:themeColor="text1"/>
          <w:sz w:val="18"/>
          <w:szCs w:val="28"/>
          <w:lang w:val="ru-RU" w:eastAsia="ru-RU"/>
        </w:rPr>
      </w:r>
      <w:r>
        <w:rPr>
          <w:rFonts w:ascii="Times New Roman" w:hAnsi="Times New Roman" w:eastAsia="Times New Roman"/>
          <w:color w:val="000000" w:themeColor="text1"/>
          <w:sz w:val="18"/>
          <w:szCs w:val="28"/>
          <w:lang w:val="ru-RU" w:eastAsia="ru-RU"/>
        </w:rPr>
      </w:r>
    </w:p>
    <w:p>
      <w:pPr>
        <w:ind w:firstLine="540"/>
        <w:jc w:val="both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 w:themeColor="text1"/>
          <w:sz w:val="24"/>
          <w:szCs w:val="24"/>
          <w:lang w:val="ru-RU" w:eastAsia="ru-RU"/>
        </w:rPr>
        <w:t xml:space="preserve">Примечание. </w:t>
      </w:r>
      <w:r>
        <w:rPr>
          <w:rFonts w:ascii="Times New Roman" w:hAnsi="Times New Roman" w:eastAsia="Times New Roman"/>
          <w:color w:val="000000" w:themeColor="text1"/>
          <w:lang w:val="ru-RU" w:eastAsia="ru-RU"/>
        </w:rPr>
        <w:t xml:space="preserve">Направление действительно при предъявлении внутреннего паспорта гражданина Российской Федерации или документа, заменяющего паспорт гражданина.</w:t>
      </w:r>
      <w:r>
        <w:rPr>
          <w:lang w:val="ru-RU"/>
        </w:rPr>
      </w:r>
    </w:p>
    <w:sectPr>
      <w:headerReference w:type="default" r:id="rId10"/>
      <w:footnotePr/>
      <w:endnotePr/>
      <w:type w:val="nextPage"/>
      <w:pgSz w:w="11906" w:h="16838" w:orient="portrait"/>
      <w:pgMar w:top="851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16"/>
        <w:jc w:val="both"/>
        <w:rPr>
          <w:lang w:val="ru-RU"/>
        </w:rPr>
      </w:pPr>
      <w:r>
        <w:rPr>
          <w:rStyle w:val="918"/>
        </w:rPr>
        <w:footnoteRef/>
      </w:r>
      <w:r>
        <w:rPr>
          <w:lang w:val="ru-RU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  <w:lang w:val="ru-RU"/>
        </w:rPr>
        <w:t xml:space="preserve"> (при наличии бланка)</w:t>
      </w:r>
      <w:r>
        <w:rPr>
          <w:lang w:val="ru-RU"/>
        </w:rPr>
        <w:t xml:space="preserve">.</w:t>
      </w:r>
      <w:r>
        <w:rPr>
          <w:lang w:val="ru-RU"/>
        </w:rPr>
      </w:r>
    </w:p>
  </w:footnote>
  <w:footnote w:id="3">
    <w:p>
      <w:pPr>
        <w:pStyle w:val="916"/>
        <w:jc w:val="both"/>
        <w:rPr>
          <w:lang w:val="ru-RU"/>
        </w:rPr>
      </w:pPr>
      <w:r>
        <w:rPr>
          <w:rStyle w:val="918"/>
        </w:rPr>
        <w:footnoteRef/>
      </w:r>
      <w:r>
        <w:rPr>
          <w:lang w:val="ru-RU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</w:t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01536948"/>
      <w:docPartObj>
        <w:docPartGallery w:val="Page Numbers (Top of Page)"/>
        <w:docPartUnique w:val="true"/>
      </w:docPartObj>
      <w:rPr/>
    </w:sdtPr>
    <w:sdtContent>
      <w:p>
        <w:pPr>
          <w:pStyle w:val="10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  <w:p>
    <w:pPr>
      <w:pStyle w:val="1056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988418"/>
      <w:docPartObj>
        <w:docPartGallery w:val="Page Numbers (Top of Page)"/>
        <w:docPartUnique w:val="true"/>
      </w:docPartObj>
      <w:rPr/>
    </w:sdtPr>
    <w:sdtContent>
      <w:p>
        <w:pPr>
          <w:pStyle w:val="1052"/>
          <w:jc w:val="center"/>
        </w:pPr>
        <w:r/>
        <w:r/>
      </w:p>
      <w:p>
        <w:pPr>
          <w:pStyle w:val="105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19</w:t>
        </w:r>
        <w:r>
          <w:fldChar w:fldCharType="end"/>
        </w:r>
        <w:r/>
      </w:p>
    </w:sdtContent>
  </w:sdt>
  <w:p>
    <w:pPr>
      <w:pStyle w:val="10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6"/>
      </w:pPr>
      <w:rPr>
        <w:rFonts w:ascii="Times New Roman" w:hAnsi="Times New Roman" w:eastAsia="Times New Roman" w:cs="Times New Roman"/>
        <w:spacing w:val="1"/>
        <w:sz w:val="28"/>
        <w:szCs w:val="28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502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0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375" w:hanging="375"/>
      </w:pPr>
      <w:rPr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none"/>
      <w:pStyle w:val="933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7"/>
    <w:next w:val="757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57"/>
    <w:next w:val="757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757"/>
    <w:next w:val="757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57"/>
    <w:next w:val="757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7"/>
    <w:next w:val="757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7"/>
    <w:next w:val="757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7"/>
    <w:next w:val="757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7"/>
    <w:next w:val="757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7"/>
    <w:next w:val="757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8"/>
    <w:link w:val="779"/>
    <w:uiPriority w:val="10"/>
    <w:rPr>
      <w:sz w:val="48"/>
      <w:szCs w:val="48"/>
    </w:rPr>
  </w:style>
  <w:style w:type="character" w:styleId="37">
    <w:name w:val="Subtitle Char"/>
    <w:basedOn w:val="758"/>
    <w:link w:val="781"/>
    <w:uiPriority w:val="11"/>
    <w:rPr>
      <w:sz w:val="24"/>
      <w:szCs w:val="24"/>
    </w:rPr>
  </w:style>
  <w:style w:type="character" w:styleId="39">
    <w:name w:val="Quote Char"/>
    <w:link w:val="783"/>
    <w:uiPriority w:val="29"/>
    <w:rPr>
      <w:i/>
    </w:rPr>
  </w:style>
  <w:style w:type="character" w:styleId="41">
    <w:name w:val="Intense Quote Char"/>
    <w:link w:val="785"/>
    <w:uiPriority w:val="30"/>
    <w:rPr>
      <w:i/>
    </w:rPr>
  </w:style>
  <w:style w:type="paragraph" w:styleId="46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916"/>
    <w:uiPriority w:val="99"/>
    <w:rPr>
      <w:sz w:val="18"/>
    </w:rPr>
  </w:style>
  <w:style w:type="character" w:styleId="179">
    <w:name w:val="Endnote Text Char"/>
    <w:link w:val="919"/>
    <w:uiPriority w:val="99"/>
    <w:rPr>
      <w:sz w:val="20"/>
    </w:rPr>
  </w:style>
  <w:style w:type="paragraph" w:styleId="757" w:default="1">
    <w:name w:val="Normal"/>
    <w:qFormat/>
    <w:pPr>
      <w:widowControl w:val="off"/>
    </w:pPr>
    <w:rPr>
      <w:rFonts w:ascii="Calibri" w:hAnsi="Calibri" w:eastAsia="Calibri" w:cs="Times New Roman"/>
      <w:sz w:val="22"/>
      <w:szCs w:val="22"/>
      <w:lang w:bidi="ar-SA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Heading 1 Char"/>
    <w:basedOn w:val="758"/>
    <w:link w:val="933"/>
    <w:uiPriority w:val="9"/>
    <w:rPr>
      <w:rFonts w:ascii="Arial" w:hAnsi="Arial" w:eastAsia="Arial" w:cs="Arial"/>
      <w:sz w:val="40"/>
      <w:szCs w:val="40"/>
    </w:rPr>
  </w:style>
  <w:style w:type="paragraph" w:styleId="762" w:customStyle="1">
    <w:name w:val="Заголовок 21"/>
    <w:basedOn w:val="757"/>
    <w:next w:val="757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3" w:customStyle="1">
    <w:name w:val="Heading 2 Char"/>
    <w:basedOn w:val="758"/>
    <w:link w:val="762"/>
    <w:uiPriority w:val="9"/>
    <w:rPr>
      <w:rFonts w:ascii="Arial" w:hAnsi="Arial" w:eastAsia="Arial" w:cs="Arial"/>
      <w:sz w:val="34"/>
    </w:rPr>
  </w:style>
  <w:style w:type="paragraph" w:styleId="764" w:customStyle="1">
    <w:name w:val="Заголовок 31"/>
    <w:basedOn w:val="757"/>
    <w:next w:val="757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5" w:customStyle="1">
    <w:name w:val="Heading 3 Char"/>
    <w:basedOn w:val="758"/>
    <w:link w:val="764"/>
    <w:uiPriority w:val="9"/>
    <w:rPr>
      <w:rFonts w:ascii="Arial" w:hAnsi="Arial" w:eastAsia="Arial" w:cs="Arial"/>
      <w:sz w:val="30"/>
      <w:szCs w:val="30"/>
    </w:rPr>
  </w:style>
  <w:style w:type="paragraph" w:styleId="766" w:customStyle="1">
    <w:name w:val="Заголовок 41"/>
    <w:basedOn w:val="757"/>
    <w:next w:val="757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4 Char"/>
    <w:basedOn w:val="758"/>
    <w:link w:val="766"/>
    <w:uiPriority w:val="9"/>
    <w:rPr>
      <w:rFonts w:ascii="Arial" w:hAnsi="Arial" w:eastAsia="Arial" w:cs="Arial"/>
      <w:b/>
      <w:bCs/>
      <w:sz w:val="26"/>
      <w:szCs w:val="26"/>
    </w:rPr>
  </w:style>
  <w:style w:type="paragraph" w:styleId="768" w:customStyle="1">
    <w:name w:val="Заголовок 51"/>
    <w:basedOn w:val="757"/>
    <w:next w:val="757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Heading 5 Char"/>
    <w:basedOn w:val="758"/>
    <w:link w:val="768"/>
    <w:uiPriority w:val="9"/>
    <w:rPr>
      <w:rFonts w:ascii="Arial" w:hAnsi="Arial" w:eastAsia="Arial" w:cs="Arial"/>
      <w:b/>
      <w:bCs/>
      <w:sz w:val="24"/>
      <w:szCs w:val="24"/>
    </w:rPr>
  </w:style>
  <w:style w:type="paragraph" w:styleId="770" w:customStyle="1">
    <w:name w:val="Заголовок 61"/>
    <w:basedOn w:val="757"/>
    <w:next w:val="757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71" w:customStyle="1">
    <w:name w:val="Heading 6 Char"/>
    <w:basedOn w:val="758"/>
    <w:link w:val="770"/>
    <w:uiPriority w:val="9"/>
    <w:rPr>
      <w:rFonts w:ascii="Arial" w:hAnsi="Arial" w:eastAsia="Arial" w:cs="Arial"/>
      <w:b/>
      <w:bCs/>
      <w:sz w:val="22"/>
      <w:szCs w:val="22"/>
    </w:rPr>
  </w:style>
  <w:style w:type="paragraph" w:styleId="772" w:customStyle="1">
    <w:name w:val="Заголовок 71"/>
    <w:basedOn w:val="757"/>
    <w:next w:val="757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73" w:customStyle="1">
    <w:name w:val="Heading 7 Char"/>
    <w:basedOn w:val="758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4" w:customStyle="1">
    <w:name w:val="Заголовок 81"/>
    <w:basedOn w:val="757"/>
    <w:next w:val="757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75" w:customStyle="1">
    <w:name w:val="Heading 8 Char"/>
    <w:basedOn w:val="758"/>
    <w:link w:val="774"/>
    <w:uiPriority w:val="9"/>
    <w:rPr>
      <w:rFonts w:ascii="Arial" w:hAnsi="Arial" w:eastAsia="Arial" w:cs="Arial"/>
      <w:i/>
      <w:iCs/>
      <w:sz w:val="22"/>
      <w:szCs w:val="22"/>
    </w:rPr>
  </w:style>
  <w:style w:type="paragraph" w:styleId="776" w:customStyle="1">
    <w:name w:val="Заголовок 91"/>
    <w:basedOn w:val="757"/>
    <w:next w:val="757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 w:customStyle="1">
    <w:name w:val="Heading 9 Char"/>
    <w:basedOn w:val="758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No Spacing"/>
    <w:uiPriority w:val="1"/>
    <w:qFormat/>
  </w:style>
  <w:style w:type="paragraph" w:styleId="779">
    <w:name w:val="Title"/>
    <w:basedOn w:val="757"/>
    <w:next w:val="757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Название Знак"/>
    <w:basedOn w:val="758"/>
    <w:link w:val="779"/>
    <w:uiPriority w:val="10"/>
    <w:rPr>
      <w:sz w:val="48"/>
      <w:szCs w:val="48"/>
    </w:rPr>
  </w:style>
  <w:style w:type="paragraph" w:styleId="781">
    <w:name w:val="Subtitle"/>
    <w:basedOn w:val="757"/>
    <w:next w:val="757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 w:customStyle="1">
    <w:name w:val="Подзаголовок Знак"/>
    <w:basedOn w:val="758"/>
    <w:link w:val="781"/>
    <w:uiPriority w:val="11"/>
    <w:rPr>
      <w:sz w:val="24"/>
      <w:szCs w:val="24"/>
    </w:rPr>
  </w:style>
  <w:style w:type="paragraph" w:styleId="783">
    <w:name w:val="Quote"/>
    <w:basedOn w:val="757"/>
    <w:next w:val="757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57"/>
    <w:next w:val="757"/>
    <w:link w:val="786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58"/>
    <w:uiPriority w:val="99"/>
  </w:style>
  <w:style w:type="character" w:styleId="788" w:customStyle="1">
    <w:name w:val="Footer Char"/>
    <w:basedOn w:val="758"/>
    <w:uiPriority w:val="99"/>
  </w:style>
  <w:style w:type="character" w:styleId="789" w:customStyle="1">
    <w:name w:val="Caption Char"/>
    <w:uiPriority w:val="99"/>
  </w:style>
  <w:style w:type="table" w:styleId="790">
    <w:name w:val="Table Grid"/>
    <w:basedOn w:val="7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1" w:customStyle="1">
    <w:name w:val="Table Grid Light"/>
    <w:basedOn w:val="75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2" w:customStyle="1">
    <w:name w:val="Таблица простая 11"/>
    <w:basedOn w:val="75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21"/>
    <w:basedOn w:val="75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31"/>
    <w:basedOn w:val="7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 w:customStyle="1">
    <w:name w:val="Таблица простая 41"/>
    <w:basedOn w:val="7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 простая 51"/>
    <w:basedOn w:val="7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1 светлая1"/>
    <w:basedOn w:val="75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59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5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5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5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59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5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Таблица-сетка 21"/>
    <w:basedOn w:val="75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59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5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5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5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59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5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31"/>
    <w:basedOn w:val="75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59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5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5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5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59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5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41"/>
    <w:basedOn w:val="75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59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20" w:customStyle="1">
    <w:name w:val="Grid Table 4 - Accent 2"/>
    <w:basedOn w:val="75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Grid Table 4 - Accent 3"/>
    <w:basedOn w:val="75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2" w:customStyle="1">
    <w:name w:val="Grid Table 4 - Accent 4"/>
    <w:basedOn w:val="75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Grid Table 4 - Accent 5"/>
    <w:basedOn w:val="759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4" w:customStyle="1">
    <w:name w:val="Grid Table 4 - Accent 6"/>
    <w:basedOn w:val="75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5" w:customStyle="1">
    <w:name w:val="Таблица-сетка 5 темная1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 w:themeFill="accent1" w:themeFillTint="34"/>
    </w:tblPr>
    <w:tblStylePr w:type="band1Horz">
      <w:tcPr>
        <w:shd w:val="clear" w:color="ffffff" w:fill="a9bee4" w:themeFill="accent1" w:themeFillTint="75"/>
      </w:tcPr>
    </w:tblStylePr>
    <w:tblStylePr w:type="band1Vert">
      <w:tcPr>
        <w:shd w:val="clear" w:color="ffffff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 w:themeFill="accent3" w:themeFillTint="34"/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 w:themeFill="accent4" w:themeFillTint="34"/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 w:themeFill="accent5" w:themeFillTint="34"/>
    </w:tblPr>
    <w:tblStylePr w:type="band1Horz">
      <w:tcPr>
        <w:shd w:val="clear" w:color="ffffff" w:fill="b3d0eb" w:themeFill="accent5" w:themeFillTint="75"/>
      </w:tcPr>
    </w:tblStylePr>
    <w:tblStylePr w:type="band1Vert">
      <w:tcPr>
        <w:shd w:val="clear" w:color="ffffff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 w:themeFill="accent6" w:themeFillTint="34"/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32" w:customStyle="1">
    <w:name w:val="Таблица-сетка 6 цветная1"/>
    <w:basedOn w:val="75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59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4" w:customStyle="1">
    <w:name w:val="Grid Table 6 Colorful - Accent 2"/>
    <w:basedOn w:val="75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5" w:customStyle="1">
    <w:name w:val="Grid Table 6 Colorful - Accent 3"/>
    <w:basedOn w:val="75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6" w:customStyle="1">
    <w:name w:val="Grid Table 6 Colorful - Accent 4"/>
    <w:basedOn w:val="75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7" w:customStyle="1">
    <w:name w:val="Grid Table 6 Colorful - Accent 5"/>
    <w:basedOn w:val="759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8" w:customStyle="1">
    <w:name w:val="Grid Table 6 Colorful - Accent 6"/>
    <w:basedOn w:val="75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9" w:customStyle="1">
    <w:name w:val="Таблица-сетка 7 цветная1"/>
    <w:basedOn w:val="75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1"/>
    <w:basedOn w:val="759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ffffff" w:fill="d8e2f3" w:themeFill="accent1" w:themeFillTint="34"/>
      </w:tcPr>
    </w:tblStylePr>
    <w:tblStylePr w:type="band1Vert"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2"/>
    <w:basedOn w:val="75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3"/>
    <w:basedOn w:val="75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4"/>
    <w:basedOn w:val="75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5"/>
    <w:basedOn w:val="759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ffffff" w:fill="ddeaf6" w:themeFill="accent5" w:themeFillTint="34"/>
      </w:tcPr>
    </w:tblStylePr>
    <w:tblStylePr w:type="band1Vert"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ffffff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6"/>
    <w:basedOn w:val="75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Список-таблица 1 светлая1"/>
    <w:basedOn w:val="759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59"/>
    <w:uiPriority w:val="99"/>
    <w:tblPr>
      <w:tblStyleRowBandSize w:val="1"/>
      <w:tblStyleColBandSize w:val="1"/>
    </w:tblPr>
    <w:tblStylePr w:type="band1Horz"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59"/>
    <w:uiPriority w:val="99"/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59"/>
    <w:uiPriority w:val="99"/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59"/>
    <w:uiPriority w:val="99"/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59"/>
    <w:uiPriority w:val="99"/>
    <w:tblPr>
      <w:tblStyleRowBandSize w:val="1"/>
      <w:tblStyleColBandSize w:val="1"/>
    </w:tblPr>
    <w:tblStylePr w:type="band1Horz"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59"/>
    <w:uiPriority w:val="99"/>
    <w:tblPr>
      <w:tblStyleRowBandSize w:val="1"/>
      <w:tblStyleColBandSize w:val="1"/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21"/>
    <w:basedOn w:val="75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59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5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5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5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59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5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0" w:customStyle="1">
    <w:name w:val="Список-таблица 31"/>
    <w:basedOn w:val="75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59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5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5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5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59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5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41"/>
    <w:basedOn w:val="75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59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5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5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5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59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5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Список-таблица 5 темная1"/>
    <w:basedOn w:val="75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59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5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 w:themeFill="accent2" w:themeFillTint="97"/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5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5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 w:themeFill="accent4" w:themeFillTint="9A"/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59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ffffff" w:fill="9bc2e5" w:themeFill="accent5" w:themeFillTint="9A"/>
    </w:tblPr>
    <w:tblStylePr w:type="band1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5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 w:themeFill="accent6" w:themeFillTint="98"/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Список-таблица 6 цветная1"/>
    <w:basedOn w:val="75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59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83" w:customStyle="1">
    <w:name w:val="List Table 6 Colorful - Accent 2"/>
    <w:basedOn w:val="75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4" w:customStyle="1">
    <w:name w:val="List Table 6 Colorful - Accent 3"/>
    <w:basedOn w:val="75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5" w:customStyle="1">
    <w:name w:val="List Table 6 Colorful - Accent 4"/>
    <w:basedOn w:val="75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6" w:customStyle="1">
    <w:name w:val="List Table 6 Colorful - Accent 5"/>
    <w:basedOn w:val="759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87" w:customStyle="1">
    <w:name w:val="List Table 6 Colorful - Accent 6"/>
    <w:basedOn w:val="75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8" w:customStyle="1">
    <w:name w:val="Список-таблица 7 цветная1"/>
    <w:basedOn w:val="75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1"/>
    <w:basedOn w:val="759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ffffff" w:fill="cfdbf0" w:themeFill="accent1" w:themeFillTint="40"/>
      </w:tcPr>
    </w:tblStylePr>
    <w:tblStylePr w:type="band1Vert"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ffffff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2"/>
    <w:basedOn w:val="75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3"/>
    <w:basedOn w:val="75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4"/>
    <w:basedOn w:val="75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5"/>
    <w:basedOn w:val="759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ffffff" w:fill="d5e5f4" w:themeFill="accent5" w:themeFillTint="40"/>
      </w:tcPr>
    </w:tblStylePr>
    <w:tblStylePr w:type="band1Vert"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6"/>
    <w:basedOn w:val="75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ned - Accent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6" w:customStyle="1">
    <w:name w:val="Lined - Accent 1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897" w:customStyle="1">
    <w:name w:val="Lined - Accent 2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898" w:customStyle="1">
    <w:name w:val="Lined - Accent 3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99" w:customStyle="1">
    <w:name w:val="Lined - Accent 4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00" w:customStyle="1">
    <w:name w:val="Lined - Accent 5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01" w:customStyle="1">
    <w:name w:val="Lined - Accent 6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02" w:customStyle="1">
    <w:name w:val="Bordered &amp; Lined - Accent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03" w:customStyle="1">
    <w:name w:val="Bordered &amp; Lined - Accent 1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</w:style>
  <w:style w:type="table" w:styleId="904" w:customStyle="1">
    <w:name w:val="Bordered &amp; Lined - Accent 2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05" w:customStyle="1">
    <w:name w:val="Bordered &amp; Lined - Accent 3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06" w:customStyle="1">
    <w:name w:val="Bordered &amp; Lined - Accent 4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07" w:customStyle="1">
    <w:name w:val="Bordered &amp; Lined - Accent 5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908" w:customStyle="1">
    <w:name w:val="Bordered &amp; Lined - Accent 6"/>
    <w:basedOn w:val="759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909" w:customStyle="1">
    <w:name w:val="Bordered"/>
    <w:basedOn w:val="75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59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11" w:customStyle="1">
    <w:name w:val="Bordered - Accent 2"/>
    <w:basedOn w:val="75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2" w:customStyle="1">
    <w:name w:val="Bordered - Accent 3"/>
    <w:basedOn w:val="75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3" w:customStyle="1">
    <w:name w:val="Bordered - Accent 4"/>
    <w:basedOn w:val="75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4" w:customStyle="1">
    <w:name w:val="Bordered - Accent 5"/>
    <w:basedOn w:val="759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15" w:customStyle="1">
    <w:name w:val="Bordered - Accent 6"/>
    <w:basedOn w:val="75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6">
    <w:name w:val="footnote text"/>
    <w:basedOn w:val="757"/>
    <w:link w:val="917"/>
    <w:unhideWhenUsed/>
    <w:pPr>
      <w:spacing w:after="40"/>
    </w:pPr>
    <w:rPr>
      <w:sz w:val="18"/>
    </w:rPr>
  </w:style>
  <w:style w:type="character" w:styleId="917" w:customStyle="1">
    <w:name w:val="Текст сноски Знак"/>
    <w:link w:val="916"/>
    <w:rPr>
      <w:sz w:val="18"/>
    </w:rPr>
  </w:style>
  <w:style w:type="character" w:styleId="918">
    <w:name w:val="footnote reference"/>
    <w:basedOn w:val="758"/>
    <w:unhideWhenUsed/>
    <w:rPr>
      <w:vertAlign w:val="superscript"/>
    </w:rPr>
  </w:style>
  <w:style w:type="paragraph" w:styleId="919">
    <w:name w:val="endnote text"/>
    <w:basedOn w:val="757"/>
    <w:link w:val="920"/>
    <w:uiPriority w:val="99"/>
    <w:semiHidden/>
    <w:unhideWhenUsed/>
    <w:rPr>
      <w:sz w:val="20"/>
    </w:rPr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58"/>
    <w:uiPriority w:val="99"/>
    <w:semiHidden/>
    <w:unhideWhenUsed/>
    <w:rPr>
      <w:vertAlign w:val="superscript"/>
    </w:rPr>
  </w:style>
  <w:style w:type="paragraph" w:styleId="922">
    <w:name w:val="toc 1"/>
    <w:basedOn w:val="757"/>
    <w:next w:val="757"/>
    <w:uiPriority w:val="39"/>
    <w:unhideWhenUsed/>
    <w:pPr>
      <w:spacing w:after="57"/>
    </w:pPr>
  </w:style>
  <w:style w:type="paragraph" w:styleId="923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24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25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26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27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28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29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30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57"/>
    <w:next w:val="757"/>
    <w:uiPriority w:val="99"/>
    <w:unhideWhenUsed/>
  </w:style>
  <w:style w:type="paragraph" w:styleId="933" w:customStyle="1">
    <w:name w:val="Заголовок 11"/>
    <w:basedOn w:val="757"/>
    <w:next w:val="1025"/>
    <w:link w:val="761"/>
    <w:uiPriority w:val="9"/>
    <w:qFormat/>
    <w:pPr>
      <w:numPr>
        <w:ilvl w:val="0"/>
        <w:numId w:val="1"/>
      </w:numPr>
      <w:spacing w:before="52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34" w:customStyle="1">
    <w:name w:val="WW8Num1z0"/>
    <w:qFormat/>
    <w:rPr>
      <w:lang w:val="ru-RU"/>
    </w:rPr>
  </w:style>
  <w:style w:type="character" w:styleId="935" w:customStyle="1">
    <w:name w:val="WW8Num1z1"/>
    <w:qFormat/>
  </w:style>
  <w:style w:type="character" w:styleId="936" w:customStyle="1">
    <w:name w:val="WW8Num1z2"/>
    <w:qFormat/>
  </w:style>
  <w:style w:type="character" w:styleId="937" w:customStyle="1">
    <w:name w:val="WW8Num1z3"/>
    <w:qFormat/>
  </w:style>
  <w:style w:type="character" w:styleId="938" w:customStyle="1">
    <w:name w:val="WW8Num1z4"/>
    <w:qFormat/>
  </w:style>
  <w:style w:type="character" w:styleId="939" w:customStyle="1">
    <w:name w:val="WW8Num1z5"/>
    <w:qFormat/>
  </w:style>
  <w:style w:type="character" w:styleId="940" w:customStyle="1">
    <w:name w:val="WW8Num1z6"/>
    <w:qFormat/>
  </w:style>
  <w:style w:type="character" w:styleId="941" w:customStyle="1">
    <w:name w:val="WW8Num1z7"/>
    <w:qFormat/>
  </w:style>
  <w:style w:type="character" w:styleId="942" w:customStyle="1">
    <w:name w:val="WW8Num1z8"/>
    <w:qFormat/>
  </w:style>
  <w:style w:type="character" w:styleId="943" w:customStyle="1">
    <w:name w:val="WW8Num2z0"/>
    <w:qFormat/>
    <w:rPr>
      <w:lang w:val="ru-RU"/>
    </w:rPr>
  </w:style>
  <w:style w:type="character" w:styleId="944" w:customStyle="1">
    <w:name w:val="WW8Num2z1"/>
    <w:qFormat/>
  </w:style>
  <w:style w:type="character" w:styleId="945" w:customStyle="1">
    <w:name w:val="WW8Num2z2"/>
    <w:qFormat/>
  </w:style>
  <w:style w:type="character" w:styleId="946" w:customStyle="1">
    <w:name w:val="WW8Num2z3"/>
    <w:qFormat/>
  </w:style>
  <w:style w:type="character" w:styleId="947" w:customStyle="1">
    <w:name w:val="WW8Num2z4"/>
    <w:qFormat/>
  </w:style>
  <w:style w:type="character" w:styleId="948" w:customStyle="1">
    <w:name w:val="WW8Num2z5"/>
    <w:qFormat/>
  </w:style>
  <w:style w:type="character" w:styleId="949" w:customStyle="1">
    <w:name w:val="WW8Num2z6"/>
    <w:qFormat/>
  </w:style>
  <w:style w:type="character" w:styleId="950" w:customStyle="1">
    <w:name w:val="WW8Num2z7"/>
    <w:qFormat/>
  </w:style>
  <w:style w:type="character" w:styleId="951" w:customStyle="1">
    <w:name w:val="WW8Num2z8"/>
    <w:qFormat/>
  </w:style>
  <w:style w:type="character" w:styleId="952" w:customStyle="1">
    <w:name w:val="WW8Num3z0"/>
    <w:qFormat/>
    <w:rPr>
      <w:rFonts w:ascii="Times New Roman" w:hAnsi="Times New Roman" w:eastAsia="Times New Roman" w:cs="Times New Roman"/>
      <w:sz w:val="28"/>
      <w:szCs w:val="28"/>
    </w:rPr>
  </w:style>
  <w:style w:type="character" w:styleId="953" w:customStyle="1">
    <w:name w:val="WW8Num3z2"/>
    <w:qFormat/>
  </w:style>
  <w:style w:type="character" w:styleId="954" w:customStyle="1">
    <w:name w:val="WW8Num4z0"/>
    <w:qFormat/>
  </w:style>
  <w:style w:type="character" w:styleId="955" w:customStyle="1">
    <w:name w:val="WW8Num4z1"/>
    <w:qFormat/>
  </w:style>
  <w:style w:type="character" w:styleId="956" w:customStyle="1">
    <w:name w:val="WW8Num4z2"/>
    <w:qFormat/>
  </w:style>
  <w:style w:type="character" w:styleId="957" w:customStyle="1">
    <w:name w:val="WW8Num4z3"/>
    <w:qFormat/>
  </w:style>
  <w:style w:type="character" w:styleId="958" w:customStyle="1">
    <w:name w:val="WW8Num4z4"/>
    <w:qFormat/>
  </w:style>
  <w:style w:type="character" w:styleId="959" w:customStyle="1">
    <w:name w:val="WW8Num4z5"/>
    <w:qFormat/>
  </w:style>
  <w:style w:type="character" w:styleId="960" w:customStyle="1">
    <w:name w:val="WW8Num4z6"/>
    <w:qFormat/>
  </w:style>
  <w:style w:type="character" w:styleId="961" w:customStyle="1">
    <w:name w:val="WW8Num4z7"/>
    <w:qFormat/>
  </w:style>
  <w:style w:type="character" w:styleId="962" w:customStyle="1">
    <w:name w:val="WW8Num4z8"/>
    <w:qFormat/>
  </w:style>
  <w:style w:type="character" w:styleId="963" w:customStyle="1">
    <w:name w:val="WW8Num5z0"/>
    <w:qFormat/>
  </w:style>
  <w:style w:type="character" w:styleId="964" w:customStyle="1">
    <w:name w:val="WW8Num5z1"/>
    <w:qFormat/>
  </w:style>
  <w:style w:type="character" w:styleId="965" w:customStyle="1">
    <w:name w:val="WW8Num5z2"/>
    <w:qFormat/>
  </w:style>
  <w:style w:type="character" w:styleId="966" w:customStyle="1">
    <w:name w:val="WW8Num5z3"/>
    <w:qFormat/>
  </w:style>
  <w:style w:type="character" w:styleId="967" w:customStyle="1">
    <w:name w:val="WW8Num5z4"/>
    <w:qFormat/>
  </w:style>
  <w:style w:type="character" w:styleId="968" w:customStyle="1">
    <w:name w:val="WW8Num5z5"/>
    <w:qFormat/>
  </w:style>
  <w:style w:type="character" w:styleId="969" w:customStyle="1">
    <w:name w:val="WW8Num5z6"/>
    <w:qFormat/>
  </w:style>
  <w:style w:type="character" w:styleId="970" w:customStyle="1">
    <w:name w:val="WW8Num5z7"/>
    <w:qFormat/>
  </w:style>
  <w:style w:type="character" w:styleId="971" w:customStyle="1">
    <w:name w:val="WW8Num5z8"/>
    <w:qFormat/>
  </w:style>
  <w:style w:type="character" w:styleId="972" w:customStyle="1">
    <w:name w:val="WW8Num6z0"/>
    <w:qFormat/>
    <w:rPr>
      <w:rFonts w:ascii="Times New Roman" w:hAnsi="Times New Roman" w:eastAsia="Times New Roman" w:cs="Times New Roman"/>
      <w:spacing w:val="1"/>
      <w:sz w:val="28"/>
      <w:szCs w:val="28"/>
      <w:lang w:val="ru-RU"/>
    </w:rPr>
  </w:style>
  <w:style w:type="character" w:styleId="973" w:customStyle="1">
    <w:name w:val="WW8Num6z1"/>
    <w:qFormat/>
  </w:style>
  <w:style w:type="character" w:styleId="974" w:customStyle="1">
    <w:name w:val="WW8Num7z0"/>
    <w:qFormat/>
  </w:style>
  <w:style w:type="character" w:styleId="975" w:customStyle="1">
    <w:name w:val="WW8Num7z1"/>
    <w:qFormat/>
  </w:style>
  <w:style w:type="character" w:styleId="976" w:customStyle="1">
    <w:name w:val="WW8Num7z2"/>
    <w:qFormat/>
  </w:style>
  <w:style w:type="character" w:styleId="977" w:customStyle="1">
    <w:name w:val="WW8Num7z3"/>
    <w:qFormat/>
  </w:style>
  <w:style w:type="character" w:styleId="978" w:customStyle="1">
    <w:name w:val="WW8Num7z4"/>
    <w:qFormat/>
  </w:style>
  <w:style w:type="character" w:styleId="979" w:customStyle="1">
    <w:name w:val="WW8Num7z5"/>
    <w:qFormat/>
  </w:style>
  <w:style w:type="character" w:styleId="980" w:customStyle="1">
    <w:name w:val="WW8Num7z6"/>
    <w:qFormat/>
  </w:style>
  <w:style w:type="character" w:styleId="981" w:customStyle="1">
    <w:name w:val="WW8Num7z7"/>
    <w:qFormat/>
  </w:style>
  <w:style w:type="character" w:styleId="982" w:customStyle="1">
    <w:name w:val="WW8Num7z8"/>
    <w:qFormat/>
  </w:style>
  <w:style w:type="character" w:styleId="983" w:customStyle="1">
    <w:name w:val="WW8Num8z0"/>
    <w:qFormat/>
  </w:style>
  <w:style w:type="character" w:styleId="984" w:customStyle="1">
    <w:name w:val="WW8Num8z1"/>
    <w:qFormat/>
  </w:style>
  <w:style w:type="character" w:styleId="985" w:customStyle="1">
    <w:name w:val="WW8Num8z2"/>
    <w:qFormat/>
  </w:style>
  <w:style w:type="character" w:styleId="986" w:customStyle="1">
    <w:name w:val="WW8Num8z3"/>
    <w:qFormat/>
  </w:style>
  <w:style w:type="character" w:styleId="987" w:customStyle="1">
    <w:name w:val="WW8Num8z4"/>
    <w:qFormat/>
  </w:style>
  <w:style w:type="character" w:styleId="988" w:customStyle="1">
    <w:name w:val="WW8Num8z5"/>
    <w:qFormat/>
  </w:style>
  <w:style w:type="character" w:styleId="989" w:customStyle="1">
    <w:name w:val="WW8Num8z6"/>
    <w:qFormat/>
  </w:style>
  <w:style w:type="character" w:styleId="990" w:customStyle="1">
    <w:name w:val="WW8Num8z7"/>
    <w:qFormat/>
  </w:style>
  <w:style w:type="character" w:styleId="991" w:customStyle="1">
    <w:name w:val="WW8Num8z8"/>
    <w:qFormat/>
  </w:style>
  <w:style w:type="character" w:styleId="992" w:customStyle="1">
    <w:name w:val="WW8Num9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993" w:customStyle="1">
    <w:name w:val="WW8Num9z1"/>
    <w:qFormat/>
  </w:style>
  <w:style w:type="character" w:styleId="994" w:customStyle="1">
    <w:name w:val="WW8Num10z0"/>
    <w:qFormat/>
    <w:rPr>
      <w:lang w:val="ru-RU"/>
    </w:rPr>
  </w:style>
  <w:style w:type="character" w:styleId="995" w:customStyle="1">
    <w:name w:val="WW8Num10z1"/>
    <w:qFormat/>
  </w:style>
  <w:style w:type="character" w:styleId="996" w:customStyle="1">
    <w:name w:val="WW8Num10z2"/>
    <w:qFormat/>
  </w:style>
  <w:style w:type="character" w:styleId="997" w:customStyle="1">
    <w:name w:val="WW8Num10z3"/>
    <w:qFormat/>
  </w:style>
  <w:style w:type="character" w:styleId="998" w:customStyle="1">
    <w:name w:val="WW8Num10z4"/>
    <w:qFormat/>
  </w:style>
  <w:style w:type="character" w:styleId="999" w:customStyle="1">
    <w:name w:val="WW8Num10z5"/>
    <w:qFormat/>
  </w:style>
  <w:style w:type="character" w:styleId="1000" w:customStyle="1">
    <w:name w:val="WW8Num10z6"/>
    <w:qFormat/>
  </w:style>
  <w:style w:type="character" w:styleId="1001" w:customStyle="1">
    <w:name w:val="WW8Num10z7"/>
    <w:qFormat/>
  </w:style>
  <w:style w:type="character" w:styleId="1002" w:customStyle="1">
    <w:name w:val="WW8Num10z8"/>
    <w:qFormat/>
  </w:style>
  <w:style w:type="character" w:styleId="1003" w:customStyle="1">
    <w:name w:val="WW8Num11z0"/>
    <w:qFormat/>
  </w:style>
  <w:style w:type="character" w:styleId="1004" w:customStyle="1">
    <w:name w:val="WW8Num11z1"/>
    <w:qFormat/>
  </w:style>
  <w:style w:type="character" w:styleId="1005" w:customStyle="1">
    <w:name w:val="WW8Num11z2"/>
    <w:qFormat/>
  </w:style>
  <w:style w:type="character" w:styleId="1006" w:customStyle="1">
    <w:name w:val="WW8Num11z3"/>
    <w:qFormat/>
  </w:style>
  <w:style w:type="character" w:styleId="1007" w:customStyle="1">
    <w:name w:val="WW8Num11z4"/>
    <w:qFormat/>
  </w:style>
  <w:style w:type="character" w:styleId="1008" w:customStyle="1">
    <w:name w:val="WW8Num11z5"/>
    <w:qFormat/>
  </w:style>
  <w:style w:type="character" w:styleId="1009" w:customStyle="1">
    <w:name w:val="WW8Num11z6"/>
    <w:qFormat/>
  </w:style>
  <w:style w:type="character" w:styleId="1010" w:customStyle="1">
    <w:name w:val="WW8Num11z7"/>
    <w:qFormat/>
  </w:style>
  <w:style w:type="character" w:styleId="1011" w:customStyle="1">
    <w:name w:val="WW8Num11z8"/>
    <w:qFormat/>
  </w:style>
  <w:style w:type="character" w:styleId="1012" w:customStyle="1">
    <w:name w:val="WW8Num12z0"/>
    <w:qFormat/>
  </w:style>
  <w:style w:type="character" w:styleId="1013" w:customStyle="1">
    <w:name w:val="WW8Num12z1"/>
    <w:qFormat/>
  </w:style>
  <w:style w:type="character" w:styleId="1014" w:customStyle="1">
    <w:name w:val="WW8Num12z2"/>
    <w:qFormat/>
  </w:style>
  <w:style w:type="character" w:styleId="1015" w:customStyle="1">
    <w:name w:val="WW8Num12z3"/>
    <w:qFormat/>
  </w:style>
  <w:style w:type="character" w:styleId="1016" w:customStyle="1">
    <w:name w:val="WW8Num12z4"/>
    <w:qFormat/>
  </w:style>
  <w:style w:type="character" w:styleId="1017" w:customStyle="1">
    <w:name w:val="WW8Num12z5"/>
    <w:qFormat/>
  </w:style>
  <w:style w:type="character" w:styleId="1018" w:customStyle="1">
    <w:name w:val="WW8Num12z6"/>
    <w:qFormat/>
  </w:style>
  <w:style w:type="character" w:styleId="1019" w:customStyle="1">
    <w:name w:val="WW8Num12z7"/>
    <w:qFormat/>
  </w:style>
  <w:style w:type="character" w:styleId="1020" w:customStyle="1">
    <w:name w:val="WW8Num12z8"/>
    <w:qFormat/>
  </w:style>
  <w:style w:type="character" w:styleId="1021" w:customStyle="1">
    <w:name w:val="WW8Num13z0"/>
    <w:qFormat/>
    <w:rPr>
      <w:rFonts w:ascii="Times New Roman" w:hAnsi="Times New Roman" w:eastAsia="Times New Roman" w:cs="Times New Roman"/>
      <w:spacing w:val="1"/>
      <w:sz w:val="28"/>
      <w:szCs w:val="28"/>
    </w:rPr>
  </w:style>
  <w:style w:type="character" w:styleId="1022" w:customStyle="1">
    <w:name w:val="WW8Num13z1"/>
    <w:qFormat/>
  </w:style>
  <w:style w:type="character" w:styleId="1023" w:customStyle="1">
    <w:name w:val="Текст выноски Знак"/>
    <w:basedOn w:val="758"/>
    <w:qFormat/>
    <w:rPr>
      <w:rFonts w:ascii="Arial" w:hAnsi="Arial" w:cs="Arial"/>
      <w:sz w:val="18"/>
      <w:szCs w:val="18"/>
    </w:rPr>
  </w:style>
  <w:style w:type="paragraph" w:styleId="1024" w:customStyle="1">
    <w:name w:val="Heading"/>
    <w:basedOn w:val="757"/>
    <w:next w:val="102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025">
    <w:name w:val="Body Text"/>
    <w:basedOn w:val="757"/>
    <w:pPr>
      <w:ind w:left="102"/>
    </w:pPr>
    <w:rPr>
      <w:rFonts w:ascii="Times New Roman" w:hAnsi="Times New Roman" w:eastAsia="Times New Roman"/>
      <w:sz w:val="28"/>
      <w:szCs w:val="28"/>
    </w:rPr>
  </w:style>
  <w:style w:type="paragraph" w:styleId="1026">
    <w:name w:val="List"/>
    <w:basedOn w:val="1025"/>
  </w:style>
  <w:style w:type="paragraph" w:styleId="1027" w:customStyle="1">
    <w:name w:val="Название объекта1"/>
    <w:basedOn w:val="75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028" w:customStyle="1">
    <w:name w:val="Index"/>
    <w:basedOn w:val="757"/>
    <w:qFormat/>
    <w:pPr>
      <w:suppressLineNumbers/>
    </w:pPr>
  </w:style>
  <w:style w:type="paragraph" w:styleId="1029">
    <w:name w:val="List Paragraph"/>
    <w:basedOn w:val="757"/>
    <w:uiPriority w:val="34"/>
    <w:qFormat/>
  </w:style>
  <w:style w:type="paragraph" w:styleId="1030" w:customStyle="1">
    <w:name w:val="Table Paragraph"/>
    <w:basedOn w:val="757"/>
    <w:qFormat/>
  </w:style>
  <w:style w:type="paragraph" w:styleId="1031">
    <w:name w:val="Balloon Text"/>
    <w:basedOn w:val="757"/>
    <w:qFormat/>
    <w:rPr>
      <w:rFonts w:ascii="Arial" w:hAnsi="Arial" w:cs="Arial"/>
      <w:sz w:val="18"/>
      <w:szCs w:val="18"/>
    </w:rPr>
  </w:style>
  <w:style w:type="paragraph" w:styleId="1032" w:customStyle="1">
    <w:name w:val="Обычный (веб)1"/>
    <w:basedOn w:val="757"/>
    <w:qFormat/>
    <w:pPr>
      <w:spacing w:before="280" w:after="280"/>
      <w:widowControl/>
    </w:pPr>
    <w:rPr>
      <w:rFonts w:ascii="Times New Roman" w:hAnsi="Times New Roman" w:eastAsia="Times New Roman"/>
      <w:sz w:val="24"/>
      <w:szCs w:val="24"/>
      <w:lang w:val="ru-RU"/>
    </w:rPr>
  </w:style>
  <w:style w:type="numbering" w:styleId="1033" w:customStyle="1">
    <w:name w:val="WW8Num1"/>
    <w:qFormat/>
  </w:style>
  <w:style w:type="numbering" w:styleId="1034" w:customStyle="1">
    <w:name w:val="WW8Num2"/>
    <w:qFormat/>
  </w:style>
  <w:style w:type="numbering" w:styleId="1035" w:customStyle="1">
    <w:name w:val="WW8Num3"/>
    <w:qFormat/>
  </w:style>
  <w:style w:type="numbering" w:styleId="1036" w:customStyle="1">
    <w:name w:val="WW8Num4"/>
    <w:qFormat/>
  </w:style>
  <w:style w:type="numbering" w:styleId="1037" w:customStyle="1">
    <w:name w:val="WW8Num5"/>
    <w:qFormat/>
  </w:style>
  <w:style w:type="numbering" w:styleId="1038" w:customStyle="1">
    <w:name w:val="WW8Num6"/>
    <w:qFormat/>
  </w:style>
  <w:style w:type="numbering" w:styleId="1039" w:customStyle="1">
    <w:name w:val="WW8Num7"/>
    <w:qFormat/>
  </w:style>
  <w:style w:type="numbering" w:styleId="1040" w:customStyle="1">
    <w:name w:val="WW8Num8"/>
    <w:qFormat/>
  </w:style>
  <w:style w:type="numbering" w:styleId="1041" w:customStyle="1">
    <w:name w:val="WW8Num9"/>
    <w:qFormat/>
  </w:style>
  <w:style w:type="numbering" w:styleId="1042" w:customStyle="1">
    <w:name w:val="WW8Num10"/>
    <w:qFormat/>
  </w:style>
  <w:style w:type="numbering" w:styleId="1043" w:customStyle="1">
    <w:name w:val="WW8Num11"/>
    <w:qFormat/>
  </w:style>
  <w:style w:type="numbering" w:styleId="1044" w:customStyle="1">
    <w:name w:val="WW8Num12"/>
    <w:qFormat/>
  </w:style>
  <w:style w:type="numbering" w:styleId="1045" w:customStyle="1">
    <w:name w:val="WW8Num13"/>
    <w:qFormat/>
  </w:style>
  <w:style w:type="paragraph" w:styleId="1046">
    <w:name w:val="Normal (Web)"/>
    <w:basedOn w:val="757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47" w:customStyle="1">
    <w:name w:val="s_15"/>
    <w:basedOn w:val="757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1048" w:customStyle="1">
    <w:name w:val="s_10"/>
    <w:basedOn w:val="758"/>
  </w:style>
  <w:style w:type="character" w:styleId="1049">
    <w:name w:val="Hyperlink"/>
    <w:basedOn w:val="758"/>
    <w:uiPriority w:val="99"/>
    <w:semiHidden/>
    <w:unhideWhenUsed/>
    <w:rPr>
      <w:color w:val="0000ff"/>
      <w:u w:val="single"/>
    </w:rPr>
  </w:style>
  <w:style w:type="paragraph" w:styleId="1050" w:customStyle="1">
    <w:name w:val="s_1"/>
    <w:basedOn w:val="757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51" w:customStyle="1">
    <w:name w:val="s_22"/>
    <w:basedOn w:val="757"/>
    <w:pPr>
      <w:spacing w:before="100" w:beforeAutospacing="1" w:after="100" w:afterAutospacing="1"/>
      <w:widowControl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1052" w:customStyle="1">
    <w:name w:val="Верхний колонтитул1"/>
    <w:basedOn w:val="757"/>
    <w:link w:val="10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3" w:customStyle="1">
    <w:name w:val="Верхний колонтитул Знак"/>
    <w:basedOn w:val="758"/>
    <w:link w:val="1052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54" w:customStyle="1">
    <w:name w:val="Нижний колонтитул1"/>
    <w:basedOn w:val="757"/>
    <w:link w:val="10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5" w:customStyle="1">
    <w:name w:val="Нижний колонтитул Знак"/>
    <w:basedOn w:val="758"/>
    <w:link w:val="1054"/>
    <w:uiPriority w:val="99"/>
    <w:rPr>
      <w:rFonts w:ascii="Calibri" w:hAnsi="Calibri" w:eastAsia="Calibri" w:cs="Times New Roman"/>
      <w:sz w:val="22"/>
      <w:szCs w:val="22"/>
      <w:lang w:bidi="ar-SA"/>
    </w:rPr>
  </w:style>
  <w:style w:type="paragraph" w:styleId="1056">
    <w:name w:val="Header"/>
    <w:basedOn w:val="757"/>
    <w:link w:val="1057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val="ru-RU" w:eastAsia="en-US"/>
    </w:rPr>
  </w:style>
  <w:style w:type="character" w:styleId="1057" w:customStyle="1">
    <w:name w:val="Верхний колонтитул Знак1"/>
    <w:basedOn w:val="758"/>
    <w:link w:val="1056"/>
    <w:uiPriority w:val="99"/>
    <w:semiHidden/>
    <w:rPr>
      <w:rFonts w:ascii="Calibri" w:hAnsi="Calibri" w:eastAsia="Calibri" w:cs="Times New Roman"/>
      <w:sz w:val="22"/>
      <w:szCs w:val="22"/>
      <w:lang w:bidi="ar-SA"/>
    </w:rPr>
  </w:style>
  <w:style w:type="paragraph" w:styleId="1058">
    <w:name w:val="Footer"/>
    <w:basedOn w:val="757"/>
    <w:link w:val="10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9" w:customStyle="1">
    <w:name w:val="Нижний колонтитул Знак1"/>
    <w:basedOn w:val="758"/>
    <w:link w:val="1058"/>
    <w:uiPriority w:val="99"/>
    <w:rPr>
      <w:rFonts w:ascii="Calibri" w:hAnsi="Calibri" w:eastAsia="Calibri" w:cs="Times New Roman"/>
      <w:sz w:val="22"/>
      <w:szCs w:val="22"/>
      <w:lang w:bidi="ar-SA"/>
    </w:rPr>
  </w:style>
  <w:style w:type="character" w:styleId="1060">
    <w:name w:val="annotation reference"/>
    <w:basedOn w:val="758"/>
    <w:uiPriority w:val="99"/>
    <w:semiHidden/>
    <w:unhideWhenUsed/>
    <w:rPr>
      <w:sz w:val="16"/>
      <w:szCs w:val="16"/>
    </w:rPr>
  </w:style>
  <w:style w:type="paragraph" w:styleId="1061">
    <w:name w:val="annotation text"/>
    <w:basedOn w:val="757"/>
    <w:link w:val="1062"/>
    <w:uiPriority w:val="99"/>
    <w:semiHidden/>
    <w:unhideWhenUsed/>
    <w:rPr>
      <w:sz w:val="20"/>
      <w:szCs w:val="20"/>
    </w:rPr>
  </w:style>
  <w:style w:type="character" w:styleId="1062" w:customStyle="1">
    <w:name w:val="Текст примечания Знак"/>
    <w:basedOn w:val="758"/>
    <w:link w:val="1061"/>
    <w:uiPriority w:val="99"/>
    <w:semiHidden/>
    <w:rPr>
      <w:rFonts w:ascii="Calibri" w:hAnsi="Calibri" w:eastAsia="Calibri" w:cs="Times New Roman"/>
      <w:sz w:val="20"/>
      <w:szCs w:val="20"/>
      <w:lang w:bidi="ar-SA"/>
    </w:rPr>
  </w:style>
  <w:style w:type="paragraph" w:styleId="1063">
    <w:name w:val="annotation subject"/>
    <w:basedOn w:val="1061"/>
    <w:next w:val="1061"/>
    <w:link w:val="1064"/>
    <w:uiPriority w:val="99"/>
    <w:semiHidden/>
    <w:unhideWhenUsed/>
    <w:rPr>
      <w:b/>
      <w:bCs/>
    </w:rPr>
  </w:style>
  <w:style w:type="character" w:styleId="1064" w:customStyle="1">
    <w:name w:val="Тема примечания Знак"/>
    <w:basedOn w:val="1062"/>
    <w:link w:val="1063"/>
    <w:uiPriority w:val="99"/>
    <w:semiHidden/>
    <w:rPr>
      <w:rFonts w:ascii="Calibri" w:hAnsi="Calibri" w:eastAsia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63528C-7594-4701-A9DF-CED36C675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 Александр Сергеевич</dc:creator>
  <dc:language>en-US</dc:language>
  <cp:revision>5</cp:revision>
  <dcterms:created xsi:type="dcterms:W3CDTF">2025-06-09T07:57:00Z</dcterms:created>
  <dcterms:modified xsi:type="dcterms:W3CDTF">2025-06-17T02:32:48Z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2020-03-23T03:00:00Z</vt:filetime>
  </property>
  <property fmtid="{D5CDD505-2E9C-101B-9397-08002B2CF9AE}" pid="3" name="LastSaved">
    <vt:filetime>2020-06-02T03:00:00Z</vt:filetime>
  </property>
</Properties>
</file>